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D57F8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Harkány Város Önkormányzata Képviselő-testületének .../2023. (V. 30.) önkormányzati rendelete</w:t>
      </w:r>
    </w:p>
    <w:p w:rsidR="000D57F8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önkormányzat 2022. évi zárszámadásáról</w:t>
      </w:r>
    </w:p>
    <w:p w:rsidR="000D57F8" w:rsidRDefault="00000000">
      <w:pPr>
        <w:pStyle w:val="Szvegtrzs"/>
        <w:spacing w:before="220" w:after="0" w:line="240" w:lineRule="auto"/>
        <w:jc w:val="both"/>
      </w:pPr>
      <w:r>
        <w:t>Harkány Város Önkormányzat Képviselő-testülete az Alaptörvény 32. cikk (2) bekezdésében meghatározott eredeti jogalkotói hatáskörében, az Alaptörvény 32. cikk (1) bekezdés f.) pontjában meghatározott feladatkörében eljárva, Harkány Város Önkormányzatának 2022. évi zárszámadásáról a következőket rendeli el:</w:t>
      </w:r>
    </w:p>
    <w:p w:rsidR="000D57F8" w:rsidRDefault="00000000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A rendelet hatálya</w:t>
      </w:r>
    </w:p>
    <w:p w:rsidR="000D57F8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0D57F8" w:rsidRDefault="00000000">
      <w:pPr>
        <w:pStyle w:val="Szvegtrzs"/>
        <w:spacing w:after="0" w:line="240" w:lineRule="auto"/>
      </w:pPr>
      <w:r>
        <w:t>A rendelet hatálya az Önkormányzatra, valamint az önkormányzat irányítása alá tartozó költségvetési szervekre terjed ki.</w:t>
      </w:r>
    </w:p>
    <w:p w:rsidR="000D57F8" w:rsidRDefault="00000000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Az önkormányzat 2022. évi költségvetésének teljesítése</w:t>
      </w:r>
    </w:p>
    <w:p w:rsidR="000D57F8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(1) Harkány Város Önkormányzat Képviselő-testülete az önkormányzat 2022. évi teljesített költségvetési bevételeit és kiadásait a zárszámadási rendelet 3. melléklet 3.1 pontjában foglalt összevont pénzforgalmi mérlegnek megfelelően </w:t>
      </w:r>
      <w:r>
        <w:rPr>
          <w:b/>
          <w:bCs/>
        </w:rPr>
        <w:t>3</w:t>
      </w:r>
      <w:r>
        <w:t xml:space="preserve"> </w:t>
      </w:r>
      <w:r>
        <w:rPr>
          <w:b/>
          <w:bCs/>
        </w:rPr>
        <w:t>936</w:t>
      </w:r>
      <w:r>
        <w:t xml:space="preserve"> </w:t>
      </w:r>
      <w:r>
        <w:rPr>
          <w:b/>
          <w:bCs/>
        </w:rPr>
        <w:t>724</w:t>
      </w:r>
      <w:r>
        <w:t xml:space="preserve"> </w:t>
      </w:r>
      <w:r>
        <w:rPr>
          <w:b/>
          <w:bCs/>
        </w:rPr>
        <w:t>376</w:t>
      </w:r>
      <w:r>
        <w:t xml:space="preserve"> </w:t>
      </w:r>
      <w:r>
        <w:rPr>
          <w:b/>
          <w:bCs/>
        </w:rPr>
        <w:t>forint</w:t>
      </w:r>
      <w:r>
        <w:t xml:space="preserve"> </w:t>
      </w:r>
      <w:r>
        <w:rPr>
          <w:b/>
          <w:bCs/>
        </w:rPr>
        <w:t>kiadással,</w:t>
      </w:r>
      <w:r>
        <w:t xml:space="preserve"> </w:t>
      </w:r>
      <w:r>
        <w:rPr>
          <w:b/>
          <w:bCs/>
        </w:rPr>
        <w:t>2 484 122 105</w:t>
      </w:r>
      <w:r>
        <w:t xml:space="preserve"> </w:t>
      </w:r>
      <w:r>
        <w:rPr>
          <w:b/>
          <w:bCs/>
        </w:rPr>
        <w:t>forint</w:t>
      </w:r>
      <w:r>
        <w:t xml:space="preserve"> </w:t>
      </w:r>
      <w:r>
        <w:rPr>
          <w:b/>
          <w:bCs/>
        </w:rPr>
        <w:t>bevétellel</w:t>
      </w:r>
      <w:r>
        <w:t xml:space="preserve"> jóváhagyja.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>(2) A Képviselő - testület Harkány Város Önkormányzata címrendjét az 1. melléklet szerint állapítja meg.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>(3) A képviselő –testület az Önkormányzat foglalkoztatotti létszámát a 2. mellékletnek megfelelően hagyja jóvá.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>(4) A képviselő-testület az Önkormányzat a bevételek és kiadások működési, fejlesztési és finanszírozási célú mérlegszerű bemutatását a 3. és 3.1. mellékletnek megfelelően hagyja jóvá.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>(5) A Képviselő-testület Harkány Város Önkormányzat költségvetési szervenként összesített bevételeit és kiadásait a 4. mellékletnek megfelelően hagyja jóvá.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 xml:space="preserve">(6) A Képviselő-testület a Harkányi Polgármesteri Hivatal bevételeit és kiadásait kormányzati </w:t>
      </w:r>
      <w:proofErr w:type="spellStart"/>
      <w:r>
        <w:t>funkciónkénti</w:t>
      </w:r>
      <w:proofErr w:type="spellEnd"/>
      <w:r>
        <w:t xml:space="preserve"> részletezettségben a 5.0-5.5. mellékleteknek megfelelően hagyja jóvá.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 xml:space="preserve">(7) A Képviselő-testület a Kiss József Könyvtár, Művelődési Ház és Sportcsarnok bevételeit és kiadásait kormányzati </w:t>
      </w:r>
      <w:proofErr w:type="spellStart"/>
      <w:r>
        <w:t>funkciónkénti</w:t>
      </w:r>
      <w:proofErr w:type="spellEnd"/>
      <w:r>
        <w:t xml:space="preserve"> részletezettségben a 6.0-6.8. mellékletnek megfelelően hagyja jóvá.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 xml:space="preserve">(8) A Képviselő-testület Harkány Város Önkormányzat bevételeit és kiadásait kormányzati </w:t>
      </w:r>
      <w:proofErr w:type="spellStart"/>
      <w:r>
        <w:t>funkciónkénti</w:t>
      </w:r>
      <w:proofErr w:type="spellEnd"/>
      <w:r>
        <w:t xml:space="preserve"> részletezettségben a 7.0-7.35. mellékletnek megfelelően hagyja jóvá.</w:t>
      </w:r>
    </w:p>
    <w:p w:rsidR="000D57F8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0D57F8" w:rsidRDefault="00000000">
      <w:pPr>
        <w:pStyle w:val="Szvegtrzs"/>
        <w:spacing w:after="0" w:line="240" w:lineRule="auto"/>
        <w:jc w:val="both"/>
      </w:pPr>
      <w:r>
        <w:lastRenderedPageBreak/>
        <w:t>(1) A Képviselő-testület az önkormányzat adósságállományát lejárat szerinti bontásban a 8. melléklet szerint hagyja jóvá.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>(2) A Stabilitási tv. 3. § (1) bekezdése szerinti adósságot keletkeztető ügyletek, kezességvállalásból fennálló kötelezettségek és saját bevételek alakulása a 2022-2025. időszakban bemutatását a 9. melléklet szerint hagyja jóvá.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 xml:space="preserve">(3) A Képviselő-testület az önkormányzat több éves kihatással járó döntéseiből származó kötelezettségét </w:t>
      </w:r>
      <w:proofErr w:type="spellStart"/>
      <w:r>
        <w:t>célonkénti</w:t>
      </w:r>
      <w:proofErr w:type="spellEnd"/>
      <w:r>
        <w:t xml:space="preserve"> bontásban a 10. mellékletnek megfelelően hagyja jóvá.</w:t>
      </w:r>
    </w:p>
    <w:p w:rsidR="000D57F8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(1) Az önkormányzat költségvetési támogatásának teljesítését </w:t>
      </w:r>
      <w:r>
        <w:rPr>
          <w:b/>
          <w:bCs/>
        </w:rPr>
        <w:t>520 713 659</w:t>
      </w:r>
      <w:r>
        <w:t xml:space="preserve"> Ft főösszegben, a 11. mellékletnek megfelelően elfogadja.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>(2) Az önkormányzat bevételeinek részletezését a 12. mellékletnek megfelelően elfogadja.</w:t>
      </w:r>
    </w:p>
    <w:p w:rsidR="000D57F8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0D57F8" w:rsidRDefault="00000000">
      <w:pPr>
        <w:pStyle w:val="Szvegtrzs"/>
        <w:spacing w:after="0" w:line="240" w:lineRule="auto"/>
        <w:jc w:val="both"/>
      </w:pPr>
      <w:r>
        <w:t>(1) Az önkormányzat 2022. évi havi bontású pénzeszköz változását a 13. melléklet szerint tudomásul veszi.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>(2) A Képviselő-testület az önkormányzat által nyújtott államháztartáson belüli, illetve céljellegű támogatásokat a 14. melléklet szerint hagyja jóvá.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 xml:space="preserve">(3) Az önkormányzat az általa nyújtott közvetett támogatásokat bevételi </w:t>
      </w:r>
      <w:proofErr w:type="spellStart"/>
      <w:r>
        <w:t>jogcímenkénti</w:t>
      </w:r>
      <w:proofErr w:type="spellEnd"/>
      <w:r>
        <w:t xml:space="preserve"> bontásban a 15. melléklet szerint hagyja jóvá.</w:t>
      </w:r>
    </w:p>
    <w:p w:rsidR="000D57F8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(1) Az önkormányzat felújítási kiadásainak teljesítését </w:t>
      </w:r>
      <w:r>
        <w:rPr>
          <w:b/>
          <w:bCs/>
        </w:rPr>
        <w:t xml:space="preserve">24 478 117 </w:t>
      </w:r>
      <w:r>
        <w:t xml:space="preserve">Ft főösszegben, valamint annak </w:t>
      </w:r>
      <w:proofErr w:type="spellStart"/>
      <w:r>
        <w:t>célonkénti</w:t>
      </w:r>
      <w:proofErr w:type="spellEnd"/>
      <w:r>
        <w:t xml:space="preserve"> részletezését a 16. mellékletnek megfelelően elfogadja.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 xml:space="preserve">(2) Az önkormányzat beruházási kiadásainak teljesítését </w:t>
      </w:r>
      <w:r>
        <w:rPr>
          <w:b/>
          <w:bCs/>
        </w:rPr>
        <w:t>1 014 724 475</w:t>
      </w:r>
      <w:r>
        <w:t xml:space="preserve"> Ft főösszegben, valamint annak </w:t>
      </w:r>
      <w:proofErr w:type="spellStart"/>
      <w:r>
        <w:t>célonkénti</w:t>
      </w:r>
      <w:proofErr w:type="spellEnd"/>
      <w:r>
        <w:t xml:space="preserve"> részletezését a 17. mellékletnek megfelelően elfogadja.</w:t>
      </w:r>
    </w:p>
    <w:p w:rsidR="000D57F8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:rsidR="000D57F8" w:rsidRDefault="00000000">
      <w:pPr>
        <w:pStyle w:val="Szvegtrzs"/>
        <w:spacing w:after="0" w:line="240" w:lineRule="auto"/>
        <w:jc w:val="both"/>
      </w:pPr>
      <w:r>
        <w:t>(1) Az önkormányzat a 2022. évi maradvány kimutatását a 18. mellékletnek megfelelően hagyja jóvá.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>(2) Az önkormányzat a 2022. évi mérlegét a 19. mellékletnek megfelelően fogadja el.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>(3) Az önkormányzat a 2022. évi eredmény kimutatását a 20. mellékletnek megfelelően hagyja jóvá.</w:t>
      </w:r>
    </w:p>
    <w:p w:rsidR="000D57F8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(1) Az önkormányzat 2022. év december 31-i állapot szerinti </w:t>
      </w:r>
      <w:r>
        <w:rPr>
          <w:b/>
          <w:bCs/>
        </w:rPr>
        <w:t>15 037 210 831</w:t>
      </w:r>
      <w:r>
        <w:t xml:space="preserve"> </w:t>
      </w:r>
      <w:r>
        <w:rPr>
          <w:b/>
          <w:bCs/>
        </w:rPr>
        <w:t>Ft</w:t>
      </w:r>
      <w:r>
        <w:t xml:space="preserve"> összegű vagyonát a 21. mellékletnek megfelelő összetételben hagyja jóvá.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>(2) A Képviselő-testület az önkormányzat részesedéseit a 22. melléklet szerint hagyja jóvá.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>(3) Az önkormányzat az Európai Uniós támogatással megvalósuló projektek alakulását a 23. melléklet szerint hagyja jóvá.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lastRenderedPageBreak/>
        <w:t xml:space="preserve">(4) A Képviselő-testület a megvalósítandó pályázatok </w:t>
      </w:r>
      <w:proofErr w:type="spellStart"/>
      <w:r>
        <w:t>rovatonkénti</w:t>
      </w:r>
      <w:proofErr w:type="spellEnd"/>
      <w:r>
        <w:t xml:space="preserve"> bevételi és kiadási előirányzatainak keretszámait a 24. mellékletben hagyja jóvá.</w:t>
      </w:r>
    </w:p>
    <w:p w:rsidR="000D57F8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:rsidR="00813EE4" w:rsidRDefault="00000000" w:rsidP="00813EE4">
      <w:pPr>
        <w:pStyle w:val="Szvegtrzs"/>
        <w:spacing w:after="0" w:line="240" w:lineRule="auto"/>
        <w:jc w:val="both"/>
      </w:pPr>
      <w:r>
        <w:t>Ez a rendelet 2023. május 31-én lép hatályba.</w:t>
      </w:r>
    </w:p>
    <w:p w:rsidR="00813EE4" w:rsidRDefault="00813EE4" w:rsidP="00813EE4">
      <w:pPr>
        <w:pStyle w:val="Szvegtrzs"/>
        <w:spacing w:after="0" w:line="240" w:lineRule="auto"/>
        <w:jc w:val="both"/>
      </w:pPr>
    </w:p>
    <w:p w:rsidR="00813EE4" w:rsidRDefault="00813EE4" w:rsidP="00813EE4">
      <w:pPr>
        <w:pStyle w:val="Szvegtrzs"/>
        <w:spacing w:after="0" w:line="240" w:lineRule="auto"/>
        <w:jc w:val="center"/>
      </w:pPr>
    </w:p>
    <w:p w:rsidR="00813EE4" w:rsidRDefault="00813EE4" w:rsidP="00813EE4">
      <w:pPr>
        <w:pStyle w:val="Szvegtrzs"/>
        <w:spacing w:after="0" w:line="240" w:lineRule="auto"/>
        <w:jc w:val="center"/>
      </w:pPr>
    </w:p>
    <w:p w:rsidR="00813EE4" w:rsidRDefault="00813EE4" w:rsidP="00813EE4">
      <w:pPr>
        <w:pStyle w:val="Szvegtrzs"/>
        <w:spacing w:after="0" w:line="240" w:lineRule="auto"/>
        <w:jc w:val="center"/>
      </w:pPr>
    </w:p>
    <w:p w:rsidR="00813EE4" w:rsidRDefault="00813EE4" w:rsidP="00813EE4">
      <w:pPr>
        <w:pStyle w:val="Szvegtrzs"/>
        <w:spacing w:after="0" w:line="240" w:lineRule="auto"/>
        <w:jc w:val="center"/>
      </w:pPr>
    </w:p>
    <w:p w:rsidR="00813EE4" w:rsidRDefault="00813EE4" w:rsidP="00813EE4">
      <w:pPr>
        <w:pStyle w:val="Szvegtrzs"/>
        <w:spacing w:after="0" w:line="240" w:lineRule="auto"/>
        <w:jc w:val="center"/>
      </w:pPr>
    </w:p>
    <w:p w:rsidR="000D57F8" w:rsidRDefault="00000000" w:rsidP="00813EE4">
      <w:pPr>
        <w:pStyle w:val="Szvegtrzs"/>
        <w:spacing w:after="0" w:line="240" w:lineRule="auto"/>
        <w:jc w:val="center"/>
      </w:pPr>
      <w:r>
        <w:t>Végső előterjesztői indokolás</w:t>
      </w:r>
    </w:p>
    <w:p w:rsidR="000D57F8" w:rsidRDefault="00000000">
      <w:pPr>
        <w:pStyle w:val="Szvegtrzs"/>
        <w:spacing w:before="100" w:after="100" w:line="240" w:lineRule="auto"/>
        <w:jc w:val="both"/>
      </w:pPr>
      <w:r>
        <w:t>Magyarország helyi önkormányzatairól szóló 2011. évi CLXXXIX. törvény 13.§ által megjelölt feladatokat (többek között: településfejlesztés, településrendezés; településüzemeltetés; egészségügyi alapellátás, az egészséges életmód segítését célzó szolgáltatások; környezet-egészségügy; óvodai ellátás, kulturális szolgáltatás; gyermekjóléti szolgáltatások; szociális szolgáltatások és ellátások; lakás és helységgazdálkodás; Viziközmű-szolgáltatás; sport és ifjúsági ügyek, nemzetiségi ügyek, hulladékgazdálkodás) az önkormányzat ellátta.</w:t>
      </w:r>
    </w:p>
    <w:p w:rsidR="000D57F8" w:rsidRDefault="00000000">
      <w:pPr>
        <w:pStyle w:val="Szvegtrzs"/>
        <w:spacing w:before="100" w:after="100" w:line="240" w:lineRule="auto"/>
        <w:jc w:val="both"/>
      </w:pPr>
      <w:r>
        <w:t>Az önkormányzat és költségvetési szervei által foglalkoztatottak 2022. évi átlagos statisztikai állományi létszáma 58 fő volt. Az Önkormányzati Hivatalban dolgozó köztisztviselők száma 22 fő volt. A Kiss József Könyvtár, Művelődési Ház és Sportcsarnok feladatait 12 fő látta el, kikből 6 fő közalkalmazott, valamint 7 fő egyéb bérrendszer hatálya alá tartozó foglalkoztatott volt. Az önkormányzat feladatainak ellátását 24 fő biztosította, a 24 főből 3 fő választott tisztségviselő, 10 fő közalkalmazott, 11 fő egyéb bérrendszer hatálya alá tartozott.</w:t>
      </w:r>
    </w:p>
    <w:p w:rsidR="000D57F8" w:rsidRDefault="00000000">
      <w:pPr>
        <w:pStyle w:val="Szvegtrzs"/>
        <w:spacing w:before="100" w:after="100" w:line="240" w:lineRule="auto"/>
        <w:jc w:val="both"/>
      </w:pPr>
      <w:r>
        <w:t>A kötelező feladatok közül a háziorvosi ügyelet ellátását feladat ellátási szerződés keretei között teljesítettük. Az óvodai nevelési feladat ellátása a Harkányi Körzeti Óvodai Társulás intézményeként működő Harkányi Óvoda által biztosított.</w:t>
      </w:r>
    </w:p>
    <w:p w:rsidR="000D57F8" w:rsidRDefault="00000000">
      <w:pPr>
        <w:pStyle w:val="Szvegtrzs"/>
        <w:spacing w:before="100" w:after="100" w:line="240" w:lineRule="auto"/>
        <w:jc w:val="both"/>
      </w:pPr>
      <w:r>
        <w:t>A képviselő-testület az önkormányzat 2022. évi költségvetését a 2/2022.(V.31.) számú rendeletében 3 217 193 ezer Ft-tal alkotta meg, mely összeg ténylegesen 3 936 724 e Ft lett.</w:t>
      </w:r>
    </w:p>
    <w:p w:rsidR="000D57F8" w:rsidRDefault="00000000">
      <w:pPr>
        <w:pStyle w:val="Szvegtrzs"/>
        <w:spacing w:before="100" w:after="10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A költségvetési beszámoló fő részei: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numPr>
          <w:ilvl w:val="0"/>
          <w:numId w:val="2"/>
        </w:numPr>
        <w:spacing w:before="159" w:after="159"/>
        <w:jc w:val="both"/>
      </w:pPr>
      <w:r>
        <w:rPr>
          <w:b/>
          <w:bCs/>
        </w:rPr>
        <w:t>Rendelet tervezet és mellékletei</w:t>
      </w:r>
      <w:r>
        <w:t>: A mellékleteket a költségvetési rendeletnek megfelelően készítettük. Államháztartásról szóló 2011. évi CXCV. törvény 24. § (4) bekezdése értelmében a rendelet részeként a következő kimutatásokat szöveges indoklással együtt kell bemutatni: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  - önkormányzati költségvetési mérleget közgazdasági tagolásban</w:t>
      </w:r>
    </w:p>
    <w:p w:rsidR="000D57F8" w:rsidRDefault="00000000">
      <w:pPr>
        <w:pStyle w:val="Szvegtrzs"/>
        <w:spacing w:after="0" w:line="240" w:lineRule="auto"/>
        <w:jc w:val="both"/>
      </w:pPr>
      <w:r>
        <w:t>   - többéves kihatással járó döntések számszerűsítése évenkénti bontásban és összesítve</w:t>
      </w:r>
    </w:p>
    <w:p w:rsidR="000D57F8" w:rsidRDefault="00000000">
      <w:pPr>
        <w:pStyle w:val="Szvegtrzs"/>
        <w:spacing w:after="0" w:line="240" w:lineRule="auto"/>
        <w:jc w:val="both"/>
      </w:pPr>
      <w:r>
        <w:t>   - közvetett támogatások - különösen az adóelengedések, adókedvezmények- kimutatását</w:t>
      </w:r>
    </w:p>
    <w:p w:rsidR="000D57F8" w:rsidRDefault="00000000">
      <w:pPr>
        <w:pStyle w:val="Szvegtrzs"/>
        <w:spacing w:after="0" w:line="240" w:lineRule="auto"/>
        <w:jc w:val="both"/>
      </w:pPr>
      <w:r>
        <w:t>   - jogszabályi kötelezettségnek megfelelő részletezettségben készített vagyonkimutatást</w:t>
      </w:r>
    </w:p>
    <w:p w:rsidR="000D57F8" w:rsidRDefault="00000000">
      <w:pPr>
        <w:pStyle w:val="Szvegtrzs"/>
        <w:spacing w:after="0" w:line="240" w:lineRule="auto"/>
        <w:jc w:val="both"/>
      </w:pPr>
      <w:r>
        <w:t>   -a helyi önkormányzat tulajdonában álló gazdálkodó szervezetek működéséből származó kötelezettségeket, a részesedések alakulását.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Szöveges indoklások: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A közvetett támogatásokat bemutató 15. melléklethez: </w:t>
      </w:r>
    </w:p>
    <w:p w:rsidR="000D57F8" w:rsidRDefault="00000000">
      <w:pPr>
        <w:pStyle w:val="Szvegtrzs"/>
        <w:spacing w:after="0" w:line="240" w:lineRule="auto"/>
        <w:jc w:val="both"/>
      </w:pPr>
      <w:r>
        <w:lastRenderedPageBreak/>
        <w:t>Az önkormányzat adóhatósága 2022. évben közvetett támogatásként, méltányossági alapon történő elbírálás során az ART 201. § (1) pontjában foglalt felhatalmazás alapján adóelengedés nem történt, csak részletfizetési lehetőséget engedélyezett az adóhatóság.  A talajterhelési díjról szóló önkormányzati rendelet 4§ a-d pontjai alapján adott összes kedvezmény 1 546 e Ft volt.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Harkány Város Képviselő-testületének a helyi adókról szóló 31/2015.(XI.30.) sz. rendeletének 4.§ (1) d. pontja az alábbiak szerint rendelkezik: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  <w:i/>
          <w:iCs/>
        </w:rPr>
        <w:t>„</w:t>
      </w:r>
      <w:r>
        <w:t xml:space="preserve"> </w:t>
      </w:r>
      <w:r>
        <w:rPr>
          <w:i/>
          <w:iCs/>
        </w:rPr>
        <w:t xml:space="preserve">A rendezési terv szerinti </w:t>
      </w:r>
      <w:proofErr w:type="spellStart"/>
      <w:r>
        <w:rPr>
          <w:i/>
          <w:iCs/>
        </w:rPr>
        <w:t>Üh</w:t>
      </w:r>
      <w:proofErr w:type="spellEnd"/>
      <w:r>
        <w:rPr>
          <w:i/>
          <w:iCs/>
        </w:rPr>
        <w:t>. övezetbe sorolt és a rendezési terv szerinti Mk-7 és Mk-8 övezetbe sorolt ingatlan, amelyben annak magánszemély tulajdonosa vagy a magánszemély tulajdonosnak a Ptk. szerinti hozzátartozója életvitelszerűen benne lakik.”</w:t>
      </w:r>
    </w:p>
    <w:p w:rsidR="000D57F8" w:rsidRDefault="00000000">
      <w:pPr>
        <w:pStyle w:val="Szvegtrzs"/>
        <w:spacing w:after="0" w:line="240" w:lineRule="auto"/>
        <w:ind w:left="708"/>
        <w:jc w:val="both"/>
      </w:pPr>
      <w:r>
        <w:t>A fenti pont szerinti kedvezmény összege 28 092 e Ft volt, az építményadó elengedések együttes éves összege: 28 880 e Ft volt.</w:t>
      </w:r>
    </w:p>
    <w:p w:rsidR="000D57F8" w:rsidRDefault="00000000">
      <w:pPr>
        <w:pStyle w:val="Szvegtrzs"/>
        <w:spacing w:after="0" w:line="240" w:lineRule="auto"/>
        <w:jc w:val="both"/>
      </w:pPr>
      <w:r>
        <w:t>A fizető parkolóhelyek működtetéséről szóló önkormányzati rendelet 7 § (4b) pontja szerint biztosított ingyenes parkoló bérletek értéke 6 848 e Ft volt.</w:t>
      </w:r>
    </w:p>
    <w:p w:rsidR="000D57F8" w:rsidRDefault="00000000">
      <w:pPr>
        <w:pStyle w:val="Szvegtrzs"/>
        <w:spacing w:after="0" w:line="240" w:lineRule="auto"/>
        <w:jc w:val="both"/>
      </w:pPr>
      <w:r>
        <w:t>Intézményvezetői döntés alapján gyermekétkeztetés térítési díjból nem volt elengedés.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A 8-9. sz. mellékletekhez:</w:t>
      </w:r>
    </w:p>
    <w:p w:rsidR="000D57F8" w:rsidRDefault="00000000">
      <w:pPr>
        <w:pStyle w:val="Szvegtrzs"/>
        <w:spacing w:after="0" w:line="240" w:lineRule="auto"/>
        <w:jc w:val="both"/>
      </w:pPr>
      <w:r>
        <w:t>          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            8. sz. mell.  Magyarország gazdasági stabilitásáról szóló 2011. évi CXCIV. törvény 3. § szerinti </w:t>
      </w:r>
      <w:r>
        <w:rPr>
          <w:b/>
          <w:bCs/>
        </w:rPr>
        <w:t>adósságot keletkeztető ügyletből</w:t>
      </w:r>
      <w:r>
        <w:t xml:space="preserve"> adódó kiadása az Önkormányzatnak 2022-ben nem volt, valamint nem is kötöttünk ide tartozó szerződést.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10 sz. mell.  Többéves kihatással járó döntésekből származó kötelezettségek:</w:t>
      </w:r>
    </w:p>
    <w:p w:rsidR="000D57F8" w:rsidRDefault="00000000">
      <w:pPr>
        <w:pStyle w:val="Szvegtrzs"/>
        <w:spacing w:after="0" w:line="240" w:lineRule="auto"/>
        <w:jc w:val="both"/>
      </w:pPr>
      <w:r>
        <w:t>A többéves kihatással járó döntésekből származó kötelezettségek célok szerint, évenkénti bontásban kerülnek bemutatásra. Az önkormányzatnak nincs tartozása, csak szerződésben vállat többéves kötelezettségei, nagyrészt a pályázatokhoz kapcsolódóan.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</w:rPr>
        <w:t>A vagyonkimutatást tartalmazó 21. sz. melléklethez</w:t>
      </w:r>
      <w:r>
        <w:t>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 jogszabályi kötelezettségnek megfelelő részletezettségben kerül bemutatásra az önkormányzat 2022.12.31-i állapot szerinti vagyona bruttó, nettó értékben, illetve a befektetett eszközöknél a vagyon törzsvagyon, ezen belül forgalomképtelen (FKT) és korlátozottan forgalomképes (KFK) és üzleti, azaz forgalomképes vagyon (FKS) szerinti megoszlása. Továbbá bemutatjuk a nullára leírt, de használatban lévő, illetve használaton kívüli eszközök állományát, az államháztartáson belül vagyonkezelésbe adott (általános iskola) tárgyi eszközök értékét, valamint a vagyonmérleg forrás összetételét. Elsősorban a pályázati forrásoknak köszönhetően az üzleti jellegű vagyon jelentős növekedést mutat, a forgalomképtelen, valamint a korlátozottan forgalomképes vagyon csökkenést mutat.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A részesedéseket bemutató 22. sz. melléklethez: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Az önkormányzat részesedéseinek mérleg szerinti értéke nem változott 2022-ben, azaz 2 138 371 e Ft maradt, melyből a legnagyobb értéket a Gyógyfürdő Zrt. részvények jelentik.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numPr>
          <w:ilvl w:val="0"/>
          <w:numId w:val="3"/>
        </w:numPr>
        <w:spacing w:before="159" w:after="159"/>
        <w:jc w:val="both"/>
      </w:pPr>
      <w:r>
        <w:rPr>
          <w:b/>
          <w:bCs/>
        </w:rPr>
        <w:lastRenderedPageBreak/>
        <w:t>Szöveges beszámoló</w:t>
      </w:r>
      <w:r>
        <w:t>: Az Önkormányzat, az önkormányzathoz tartozó intézmények és az Önkormányzati Hivatal főbb bevételeinek és kiadásainak alakulását kívánjuk bemutatni, egyrészt a tervhez viszonyítva, másrészt az összegző adatokhoz viszonyított megoszlás vizsgálatával.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 szöveges beszámoló tartalma: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numPr>
          <w:ilvl w:val="0"/>
          <w:numId w:val="4"/>
        </w:numPr>
        <w:spacing w:before="159" w:after="159"/>
        <w:ind w:left="159" w:right="159" w:firstLine="0"/>
        <w:jc w:val="both"/>
      </w:pPr>
      <w:r>
        <w:t xml:space="preserve">az önkormányzat </w:t>
      </w:r>
      <w:r>
        <w:rPr>
          <w:b/>
          <w:bCs/>
          <w:i/>
          <w:iCs/>
        </w:rPr>
        <w:t>mérlege</w:t>
      </w:r>
    </w:p>
    <w:p w:rsidR="000D57F8" w:rsidRDefault="00000000">
      <w:pPr>
        <w:numPr>
          <w:ilvl w:val="0"/>
          <w:numId w:val="4"/>
        </w:numPr>
        <w:spacing w:before="159" w:after="159"/>
        <w:ind w:left="159" w:right="159" w:firstLine="0"/>
        <w:jc w:val="both"/>
      </w:pPr>
      <w:r>
        <w:t xml:space="preserve">az önkormányzat összesített </w:t>
      </w:r>
      <w:r>
        <w:rPr>
          <w:b/>
          <w:bCs/>
          <w:i/>
          <w:iCs/>
        </w:rPr>
        <w:t>bevételei</w:t>
      </w:r>
    </w:p>
    <w:p w:rsidR="000D57F8" w:rsidRDefault="00000000">
      <w:pPr>
        <w:numPr>
          <w:ilvl w:val="0"/>
          <w:numId w:val="4"/>
        </w:numPr>
        <w:spacing w:before="159" w:after="159"/>
        <w:ind w:left="159" w:right="159" w:firstLine="0"/>
        <w:jc w:val="both"/>
      </w:pPr>
      <w:r>
        <w:t xml:space="preserve">az önkormányzat összesített </w:t>
      </w:r>
      <w:r>
        <w:rPr>
          <w:b/>
          <w:bCs/>
          <w:i/>
          <w:iCs/>
        </w:rPr>
        <w:t>kiadásai</w:t>
      </w:r>
    </w:p>
    <w:p w:rsidR="000D57F8" w:rsidRDefault="00000000">
      <w:pPr>
        <w:numPr>
          <w:ilvl w:val="0"/>
          <w:numId w:val="4"/>
        </w:numPr>
        <w:spacing w:before="159" w:after="159"/>
        <w:jc w:val="both"/>
      </w:pPr>
      <w:r>
        <w:t>az önkormányzat finanszírozási műveleteinek alakulása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</w:rPr>
        <w:t>I.) MÉRLEG (19. sz. melléklet)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 mérleg az önkormányzat vagyoni helyzetének december 31-én fennálló állapotát mutatja be.</w:t>
      </w:r>
    </w:p>
    <w:p w:rsidR="000D57F8" w:rsidRDefault="00000000">
      <w:pPr>
        <w:pStyle w:val="Szvegtrzs"/>
        <w:spacing w:after="0" w:line="240" w:lineRule="auto"/>
        <w:jc w:val="both"/>
      </w:pPr>
      <w:r>
        <w:t>Az önkormányzat az intézményeivel együtt 2018. december 31-én 12 345 615 e Ft</w:t>
      </w:r>
      <w:r>
        <w:rPr>
          <w:b/>
          <w:bCs/>
        </w:rPr>
        <w:t xml:space="preserve"> </w:t>
      </w:r>
      <w:r>
        <w:t>értékű, 2019. december 31-én 12 807 838 e Ft 2020. december 31-én 13 285 988 e Ft, 2021. december 31-én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14 120 244 e Ft 2022. december 31-én 15 037 211 </w:t>
      </w:r>
      <w:proofErr w:type="spellStart"/>
      <w:r>
        <w:t>eFt</w:t>
      </w:r>
      <w:proofErr w:type="spellEnd"/>
      <w:r>
        <w:t xml:space="preserve"> eszközállománnyal rendelkezett, ami az előző évihez képest 916 967 e Ft-os 6,49 %-os növekedést mutat.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A.) Nemzeti vagyonba tartozó befektetett eszközök: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1. Immateriális javak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Az immateriális javak állománya az eszközállományból minimális mértéket képvisel. Az előző évvel összevetve 7026 e Ft-ról 19 097 e Ft-ra nőtt, mert az aktiválás összege nagyobb volt, mint az elszámolt értékcsökkenés. Az önkormányzatnál pályázathoz kapcsolódóan került aktiválásra egy vízgazdálkodási terv 7 150 e Ft értékben, illetve a fürdőfejlesztéshez kapcsolódóan 13 900 e Ft értékben, illetve a településrendezési terv 200 e Ft összegben került aktiválásra.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</w:rPr>
        <w:t>2. Tárgyi eszközök</w:t>
      </w:r>
      <w:r>
        <w:t>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A tárgyi eszközök nettó értéke 10 886 127e Ft-ról 11 258 934 e Ft-ra változott, azaz 372 807 e Ft-tal növekedett. A befejezetlen beruházások, felújítások értéke 639 584 e Ft-tal csökkent, az ingatlanok nettó értéke 9 537 660 e Ft-ról 10 524 725 e Ft- </w:t>
      </w:r>
      <w:proofErr w:type="spellStart"/>
      <w:r>
        <w:t>ra</w:t>
      </w:r>
      <w:proofErr w:type="spellEnd"/>
      <w:r>
        <w:t xml:space="preserve"> változott, azaz 987 065 e Ft-tal nőtt, mert az elkészült és állományba vett beruházások jóval meghaladták az állomány csökkenéseket.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 Az </w:t>
      </w:r>
      <w:r>
        <w:rPr>
          <w:b/>
          <w:bCs/>
        </w:rPr>
        <w:t>ingatlanoknál</w:t>
      </w:r>
      <w:r>
        <w:t xml:space="preserve"> az aktiválások közül a legnagyobb mértékű a 1837/2018-as Kormányhatározat alapján elkészült medencecsarnok pótmunka 86 687 e Ft, valamint a külső gyermekvilág 767 540 e Ft-os aktiválása volt. Ezen kívül aktiválásra került az Ipari Park beruházás 374 626 e Ft összegben. A megrongálódott Petőfi Sándor utcai szennyvízvezeték helyreállításának bekerülési érték 20 344 e Ft volt.  A skanzen bekerülési értéke 39 943 e Ft volt. A Művelődési Háznál 36 251 e Ft értékben történtek beruházások, felújítások, többek között elkészült a lépcsőlift, valamint villamossági felújítás történt. Az óvoda felújítása 16 297 e Ft-tal növelte az intézmény ingatlanának értékét. Ezeken kívül több kisebb mértékű aktiválás történt.</w:t>
      </w:r>
    </w:p>
    <w:p w:rsidR="000D57F8" w:rsidRDefault="00000000">
      <w:pPr>
        <w:pStyle w:val="Szvegtrzs"/>
        <w:spacing w:after="0" w:line="240" w:lineRule="auto"/>
        <w:jc w:val="both"/>
      </w:pPr>
      <w:r>
        <w:lastRenderedPageBreak/>
        <w:t>Az év folyamán történt ingatlan értékesítések könyv szerinti értéke, valamint az elszámolt értékcsökkenés csökkentették az állomány összegét.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A </w:t>
      </w:r>
      <w:r>
        <w:rPr>
          <w:b/>
          <w:bCs/>
        </w:rPr>
        <w:t xml:space="preserve">gépek berendezések, felszerelések, járművek </w:t>
      </w:r>
      <w:r>
        <w:t xml:space="preserve">nettó értéke 2019 decemberében 144 547 </w:t>
      </w:r>
      <w:proofErr w:type="spellStart"/>
      <w:r>
        <w:t>eFt</w:t>
      </w:r>
      <w:proofErr w:type="spellEnd"/>
      <w:r>
        <w:t>, 2020-ban 132 148 e Ft volt, 2021-ben 122 365e Ft volt, 2022-ben 147 691 e Ft lett, azaz 25 326 Ft-tal nőtt a mérleg szerinti értéke. Az eszközök állománya elsősorban szintén a pályázatokhoz kapcsolódóan nőtt meg. A Fürdőben 21 767 e Ft értékben, a Zöldváros projekt kapcsán a beszerzésre került rendezvény sátrak 15 400 e Ft-tal növelték meg az állomány értékét. A Skanzen beruházás játszótéri eszközei és mobilszínpad beszerzése 4 529 és 4627 e Ft bekerülési értékű volt. Az értékcsökkenés itt is csökkentette az állomány értékét.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D57F8">
      <w:pPr>
        <w:numPr>
          <w:ilvl w:val="0"/>
          <w:numId w:val="5"/>
        </w:numPr>
        <w:spacing w:before="159" w:after="159"/>
        <w:jc w:val="both"/>
      </w:pPr>
    </w:p>
    <w:p w:rsidR="000D57F8" w:rsidRDefault="000D57F8">
      <w:pPr>
        <w:numPr>
          <w:ilvl w:val="1"/>
          <w:numId w:val="13"/>
        </w:numPr>
        <w:spacing w:before="159" w:after="159"/>
        <w:jc w:val="both"/>
      </w:pPr>
    </w:p>
    <w:p w:rsidR="000D57F8" w:rsidRDefault="00000000">
      <w:pPr>
        <w:numPr>
          <w:ilvl w:val="2"/>
          <w:numId w:val="14"/>
        </w:numPr>
        <w:spacing w:before="159" w:after="159"/>
        <w:ind w:left="159" w:right="159" w:firstLine="0"/>
        <w:jc w:val="both"/>
        <w:rPr>
          <w:b/>
          <w:bCs/>
        </w:rPr>
      </w:pPr>
      <w:r>
        <w:rPr>
          <w:b/>
          <w:bCs/>
        </w:rPr>
        <w:t>Befektetett pénzügyi eszközök: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 befektetett pénzügyi eszközök értéke 2 138 371 e Ft, melyből a legnagyobb értéket a Harkányi Gyógyfürdő ZRT-ben meglévő 2 132 700 e Ft értékű részvény tulajdon jelenti. (22. sz. melléklet)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</w:rPr>
        <w:t>B.) Forgóeszközök: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 forgóeszközök állományát a készletek alkotják. 2022. év végi készlet állomány 2 322 e Ft értékű volt.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C.) Pénzeszközök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 pénzeszközök nyitó állománya 934 557 e Ft volt, záró állománya 1 475 270 e Ft. A záró pénzkészletből 1 358 659 e Ft kincstárban vezetett folyószámlákon volt elkülönítve. Jelentősebb ezek közül a Lanka csatorna projektre 367 316 e Ft, a csapadékvíz elvezetésére 362 414 e Ft, A Dankó utca és sportcsarnok projektre 190 586 e Ft, Arborétum fejlesztésére 178 772 e Ft, VP6 helyi közutak fejlesztésére 123 026 e Ft volt a záró pénzkészlet állománya. A Kiss József Könyvtár, Művelődési Ház és Sportcsarnok záró pénzkészlete 2 886 e Ft, A Polgármesteri Hivatalé 223 e Ft volt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D.) Követelések: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 követelések állománya 2022 év végén 139 899 e Ft volt, mely az előző évhez képest 18 096 e Ft-tal csökkent.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</w:rPr>
        <w:t>Közhatalmi bevételekből</w:t>
      </w:r>
      <w:r>
        <w:t xml:space="preserve"> nyilvántartott követelés 2013. év végén 260 465 e Ft, 2014. év végére 273 205 e Ft-ra növekedett, 2015-re 265 849 re csökkent, 2016-ban 279 414 e Ft lett. 2017-ben 224 088 e Ft, 2018-ban 210 645 e Ft, 2019-ben 197 304 e Ft, 2020-ban 194 986 e Ft, 2021-ben 101 175e Ft, 2022-ben 70 081 e Ft a nyilvántartott hátralék. A kötelezően elszámolandó értékvesztés nem érinti a hátralék behajthatóságát. A 39 291 e Ft összegben elszámolt értékvesztéssel csökkentve a mérlegben az adósokkal szemben </w:t>
      </w:r>
      <w:r>
        <w:rPr>
          <w:b/>
          <w:bCs/>
        </w:rPr>
        <w:t>30 790 e Ft</w:t>
      </w:r>
      <w:r>
        <w:t xml:space="preserve"> követelés szerepel, melyből költségvetési évben esedékes követelések vagyoni típusú adókra 16 690 e Ft, költségvetési évben esedékes követelések termékek és szolgáltatások adóira 6553 e Ft, egyéb közhatalmi bevételekre 7 545 </w:t>
      </w:r>
      <w:proofErr w:type="spellStart"/>
      <w:r>
        <w:t>eFt</w:t>
      </w:r>
      <w:proofErr w:type="spellEnd"/>
    </w:p>
    <w:p w:rsidR="000D57F8" w:rsidRDefault="00000000">
      <w:pPr>
        <w:pStyle w:val="Szvegtrzs"/>
        <w:spacing w:after="0" w:line="240" w:lineRule="auto"/>
        <w:jc w:val="both"/>
      </w:pPr>
      <w:r>
        <w:t xml:space="preserve">A vevő követelésként nyilvántartott </w:t>
      </w:r>
      <w:r>
        <w:rPr>
          <w:b/>
          <w:bCs/>
        </w:rPr>
        <w:t>16 490</w:t>
      </w:r>
      <w:r>
        <w:t xml:space="preserve"> e Ft az előző évhez képest 345 e Ft-tal nőtt.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lastRenderedPageBreak/>
        <w:t>G.) Saját tőke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A saját tőke összege 2022-ban 7 356 304 e Ft az előző évhez viszonyítva 441 339 e Ft-tal csökkent az önkormányzatnál és a két költségvetési szervnél. Ennek oka a támogatások passzív időbeni elhatárolása volt. A saját tőke a források 48,92 %-át teszi ki. A kimutatott kötelezettségek a saját </w:t>
      </w:r>
      <w:proofErr w:type="spellStart"/>
      <w:r>
        <w:t>tőkéhez</w:t>
      </w:r>
      <w:proofErr w:type="spellEnd"/>
      <w:r>
        <w:t xml:space="preserve"> viszonyítva az 2017-ben 0,97 %-os, 2018-ban 0,62%-os, 2019-ben 0,83%-os, 2021-ban 0,96 %-os, 2022-ben 1,07%-os, 2022-ben 1,23%-os mértéket képviselnek.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H.) Kötelezettségek: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 kötelezettségek 90 272 e Ft összege a források kis részét, 0,6 % át teszik ki. A kötelezettségek az előző évhez képest 7 113 e Ft-tal nőttek. A 2022. évi állami támogatás összegéből 2022. évben</w:t>
      </w:r>
    </w:p>
    <w:p w:rsidR="000D57F8" w:rsidRDefault="00000000">
      <w:pPr>
        <w:pStyle w:val="Szvegtrzs"/>
        <w:spacing w:after="0" w:line="240" w:lineRule="auto"/>
        <w:jc w:val="both"/>
      </w:pPr>
      <w:r>
        <w:t>22 316 e Ft előlegként folyósításra került, amit a kötelezettségek között ki kell mutatni. Kötelezettség jellegű sajátos elszámolások 36 197 e Ft.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 mérlegből számított eladósodottsági mutató (összes kötelezettség/összes forrás) az előző évekhez képest tovább csökkent. 2013-ban 15,99 %, 2014-ben 1,83 %, 2015-ben 1,16 %, 2016-ban 1,06%, 2017-ben 0,93%, 2018-ban 0,51%, 2019-ben 0,62%, 2020-ban 0,61%, 2021-ben 0,59%, 2022-ben 0,6%-os volt.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J.) Passzív időbeli elhatárolás 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 beruházásra fordított felhalmozási célú támogatások következő évekre jutó értékcsökkenésének összegét kell elhatárolni.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numPr>
          <w:ilvl w:val="0"/>
          <w:numId w:val="8"/>
        </w:numPr>
        <w:spacing w:before="159" w:after="159"/>
        <w:ind w:left="159" w:right="159" w:firstLine="0"/>
        <w:jc w:val="both"/>
        <w:rPr>
          <w:b/>
          <w:bCs/>
        </w:rPr>
      </w:pPr>
      <w:r>
        <w:rPr>
          <w:b/>
          <w:bCs/>
        </w:rPr>
        <w:t>BEVÉTELEK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Az alábbiakban részletesen bemutatott költségvetési bevételek megoszlását a rendelet 3, 4-7-ig mellékletei tartalmazzák.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1.  Működési célú támogatások államháztartáson belülről és államháztartáson kívülről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Az önkormányzatok kötelező feladatainak ellátását szolgáló költségvetési támogatás összege az ellátott kötelező feladatra járó feladatfinanszírozás szerint kerül meghatározásra.</w:t>
      </w:r>
    </w:p>
    <w:p w:rsidR="000D57F8" w:rsidRDefault="00000000">
      <w:pPr>
        <w:pStyle w:val="Szvegtrzs"/>
        <w:spacing w:after="0" w:line="240" w:lineRule="auto"/>
        <w:jc w:val="both"/>
      </w:pPr>
      <w:r>
        <w:t>Az önkormányzatok működési célú költségvetési támogatása mellett jelentős összegű támogatásértékű bevétel érkezett.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1/a. Önkormányzat működési célú költségvetési támogatása (11. sz. melléklet)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2022 évben költségvetési támogatás címen 520 714 e Ft-ot, mely 48 623 e Ft-tal több volt, mint az előző évi támogatás.</w:t>
      </w:r>
    </w:p>
    <w:p w:rsidR="000D57F8" w:rsidRDefault="00000000">
      <w:pPr>
        <w:pStyle w:val="Szvegtrzs"/>
        <w:spacing w:after="0" w:line="240" w:lineRule="auto"/>
        <w:jc w:val="both"/>
      </w:pPr>
      <w:r>
        <w:t>                                                                                                                       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Működési célú támogatásokból az óvoda részesül a legmagasabb összegben, 250 507 e Ft volt az intézmény állami támogatása, melyből 151 048 e Ft köznevelési feladatokra, 25 769 e Ft bölcsődei támogatásra, 67 026 e Ft gyermekétkeztetésre érkezett. Az önkormányzat a kötelező feladataira 152 142 e Ft támogatásban részesült, melyből általános feladatokra 57 436 Ft, szociális jellegű feladatokra 42 900 e Ft, kiegészítő támogatásként összesen 51 806 e Ft érkezett. Ez utóbbi tartalmazza az </w:t>
      </w:r>
      <w:r>
        <w:lastRenderedPageBreak/>
        <w:t xml:space="preserve">Iparűzési adó bevételi kieséséből adódó 32 908 </w:t>
      </w:r>
      <w:proofErr w:type="spellStart"/>
      <w:r>
        <w:t>eFt</w:t>
      </w:r>
      <w:proofErr w:type="spellEnd"/>
      <w:r>
        <w:t xml:space="preserve"> támogatást, ugyanezen támogatás előző évi elszámolásából adódó 13 832 e Ft-ot valamint az előző év működési támogatásainak elszámolásából adódó 5 066 e Ft támogatást.</w:t>
      </w:r>
    </w:p>
    <w:p w:rsidR="000D57F8" w:rsidRDefault="00000000">
      <w:pPr>
        <w:pStyle w:val="Szvegtrzs"/>
        <w:spacing w:after="0" w:line="240" w:lineRule="auto"/>
        <w:jc w:val="both"/>
      </w:pPr>
      <w:r>
        <w:t>A Polgármesteri Hivatal működésére 106 421 e Ft támogatást kapott, a Kiss József Könyvtár, Művelődési Ház és Sportcsarnok 11 644 e Ft támogatásban részesült.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                                                                    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1/</w:t>
      </w:r>
      <w:proofErr w:type="spellStart"/>
      <w:r>
        <w:rPr>
          <w:b/>
          <w:bCs/>
        </w:rPr>
        <w:t>b.</w:t>
      </w:r>
      <w:proofErr w:type="spellEnd"/>
      <w:r>
        <w:rPr>
          <w:b/>
          <w:bCs/>
        </w:rPr>
        <w:t>  Működési célú támogatásértékű bevételek, és pénzeszközátvételek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Működési célú támogatás EU-s programokra és azok hazai társfinanszírozására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spacing w:before="159" w:after="159"/>
        <w:ind w:left="159" w:right="159"/>
        <w:jc w:val="both"/>
      </w:pPr>
      <w:r>
        <w:t>EMT-TE-B-C-22-0092 Térzene                                                                               5 000 e Ft</w:t>
      </w:r>
    </w:p>
    <w:p w:rsidR="000D57F8" w:rsidRDefault="00000000">
      <w:pPr>
        <w:spacing w:before="159" w:after="159"/>
        <w:ind w:left="159" w:right="159"/>
        <w:jc w:val="both"/>
      </w:pPr>
      <w:r>
        <w:t>NMI Művészeti alkotótábor                                                                                     7 000 e Ft</w:t>
      </w:r>
    </w:p>
    <w:p w:rsidR="000D57F8" w:rsidRDefault="00000000">
      <w:pPr>
        <w:pStyle w:val="Szvegtrzs"/>
        <w:spacing w:after="0" w:line="240" w:lineRule="auto"/>
        <w:jc w:val="both"/>
      </w:pPr>
      <w:r>
        <w:t>Összesen:                                                                                                             12 000 e Ft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Kiss József Könyvtár, Művelődési Ház és Sportcsarnok működési célú támogatásértékű bevétele: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spacing w:before="159" w:after="159"/>
        <w:ind w:left="159" w:right="159"/>
        <w:jc w:val="both"/>
      </w:pPr>
      <w:r>
        <w:t>EMT-TE-B-A-22-0061 Harkány közösségi életének újraindítása:                             12 000 e Ft</w:t>
      </w:r>
    </w:p>
    <w:p w:rsidR="000D57F8" w:rsidRDefault="00000000">
      <w:pPr>
        <w:spacing w:before="159" w:after="159"/>
        <w:ind w:left="159" w:right="159"/>
        <w:jc w:val="both"/>
      </w:pPr>
      <w:r>
        <w:t>KBFT-E-22-0841 Kulturális ágazatban dolgozók bértámogatása                                 4 766 e Ft</w:t>
      </w:r>
    </w:p>
    <w:p w:rsidR="000D57F8" w:rsidRDefault="00000000">
      <w:pPr>
        <w:spacing w:before="159" w:after="159"/>
        <w:ind w:left="159" w:right="159"/>
        <w:jc w:val="both"/>
      </w:pPr>
      <w:r>
        <w:t>Bértámogatás:                                                                                                             100 e Ft</w:t>
      </w:r>
    </w:p>
    <w:p w:rsidR="000D57F8" w:rsidRDefault="00000000">
      <w:pPr>
        <w:pStyle w:val="Szvegtrzs"/>
        <w:spacing w:after="0" w:line="240" w:lineRule="auto"/>
        <w:jc w:val="both"/>
      </w:pPr>
      <w:r>
        <w:t>Összesen:                                                                                                               16 866 e Ft</w:t>
      </w:r>
    </w:p>
    <w:p w:rsidR="000D57F8" w:rsidRDefault="00000000">
      <w:pPr>
        <w:pStyle w:val="Szvegtrzs"/>
        <w:spacing w:after="0" w:line="240" w:lineRule="auto"/>
      </w:pPr>
      <w:r>
        <w:t> </w:t>
      </w:r>
    </w:p>
    <w:p w:rsidR="000D57F8" w:rsidRDefault="00000000">
      <w:pPr>
        <w:pStyle w:val="Szvegtrzs"/>
        <w:spacing w:after="0" w:line="240" w:lineRule="auto"/>
      </w:pPr>
      <w:r>
        <w:t>Működési célú támogatás egyéb fejezeti kezelésű előirányzattól</w:t>
      </w:r>
    </w:p>
    <w:p w:rsidR="000D57F8" w:rsidRDefault="00000000">
      <w:pPr>
        <w:spacing w:before="159" w:after="159"/>
        <w:ind w:left="159" w:right="159"/>
        <w:jc w:val="both"/>
      </w:pPr>
      <w:r>
        <w:t>Agrártermelési támogatás, mezőőr működtetési támogatása:                          1 080 e Ft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Működési célú támogatásértékű bevétel társadalombiztosítás pénzügyi alapjaitól</w:t>
      </w:r>
    </w:p>
    <w:p w:rsidR="000D57F8" w:rsidRDefault="00000000">
      <w:pPr>
        <w:pStyle w:val="Szvegtrzs"/>
        <w:spacing w:after="0" w:line="240" w:lineRule="auto"/>
      </w:pPr>
      <w:r>
        <w:t>            - Háziorvosi ügyelet NEAK támogatása                                                              10 420 e Ft</w:t>
      </w:r>
    </w:p>
    <w:p w:rsidR="000D57F8" w:rsidRDefault="00000000">
      <w:pPr>
        <w:pStyle w:val="Szvegtrzs"/>
        <w:spacing w:after="0" w:line="240" w:lineRule="auto"/>
      </w:pPr>
      <w:r>
        <w:t>            - Védőnői szolgálat NEAK támogatása                                                                 19 743 e Ft</w:t>
      </w:r>
    </w:p>
    <w:p w:rsidR="000D57F8" w:rsidRDefault="00000000">
      <w:pPr>
        <w:pStyle w:val="Szvegtrzs"/>
        <w:spacing w:after="0" w:line="240" w:lineRule="auto"/>
      </w:pPr>
      <w:r>
        <w:t>            - Házi gyermekorvosi szolgálat NEAK támogatása                                             16 625 e Ft</w:t>
      </w:r>
    </w:p>
    <w:p w:rsidR="000D57F8" w:rsidRDefault="00000000">
      <w:pPr>
        <w:pStyle w:val="Szvegtrzs"/>
        <w:spacing w:after="0" w:line="240" w:lineRule="auto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                </w:t>
      </w:r>
      <w:r>
        <w:rPr>
          <w:b/>
          <w:bCs/>
        </w:rPr>
        <w:t>46 788 e Ft</w:t>
      </w:r>
    </w:p>
    <w:p w:rsidR="000D57F8" w:rsidRDefault="00000000">
      <w:pPr>
        <w:pStyle w:val="Szvegtrzs"/>
        <w:spacing w:after="0" w:line="240" w:lineRule="auto"/>
        <w:jc w:val="both"/>
      </w:pPr>
      <w:r>
        <w:t>Működési célú támogatásértékű bevétel elkülönített állami pénzalapból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</w:rPr>
        <w:t xml:space="preserve">            </w:t>
      </w:r>
      <w:r>
        <w:t>Munkaügyi központtól kapott támogatás (diákmunka):                                                91 e Ft</w:t>
      </w:r>
    </w:p>
    <w:p w:rsidR="000D57F8" w:rsidRDefault="00000000">
      <w:pPr>
        <w:pStyle w:val="Szvegtrzs"/>
        <w:spacing w:after="0" w:line="240" w:lineRule="auto"/>
      </w:pPr>
      <w:r>
        <w:t>Működési célú támogatásértékű bevétel helyi önkormányzatoktól</w:t>
      </w:r>
    </w:p>
    <w:p w:rsidR="000D57F8" w:rsidRDefault="00000000">
      <w:pPr>
        <w:pStyle w:val="Szvegtrzs"/>
        <w:spacing w:after="0" w:line="240" w:lineRule="auto"/>
      </w:pPr>
      <w:r>
        <w:t>            -Háziorvosi ügyelethez:                                                                                      </w:t>
      </w:r>
      <w:r>
        <w:rPr>
          <w:b/>
          <w:bCs/>
        </w:rPr>
        <w:t>9 817 e Ft</w:t>
      </w:r>
    </w:p>
    <w:p w:rsidR="000D57F8" w:rsidRDefault="00000000">
      <w:pPr>
        <w:pStyle w:val="Szvegtrzs"/>
        <w:spacing w:after="0" w:line="240" w:lineRule="auto"/>
      </w:pPr>
      <w:r>
        <w:t> </w:t>
      </w:r>
    </w:p>
    <w:p w:rsidR="000D57F8" w:rsidRDefault="00000000">
      <w:pPr>
        <w:pStyle w:val="Szvegtrzs"/>
        <w:spacing w:after="0" w:line="240" w:lineRule="auto"/>
        <w:rPr>
          <w:b/>
          <w:bCs/>
        </w:rPr>
      </w:pPr>
      <w:r>
        <w:rPr>
          <w:b/>
          <w:bCs/>
        </w:rPr>
        <w:t>Harkányi Polgármesteri Hivatal:</w:t>
      </w:r>
    </w:p>
    <w:p w:rsidR="000D57F8" w:rsidRDefault="00000000">
      <w:pPr>
        <w:pStyle w:val="Szvegtrzs"/>
        <w:spacing w:after="0" w:line="240" w:lineRule="auto"/>
      </w:pPr>
      <w:r>
        <w:t>            -választás lebonyolításához átvett működési támogatás:                                         1 983 e Ft</w:t>
      </w:r>
    </w:p>
    <w:p w:rsidR="000D57F8" w:rsidRDefault="00000000">
      <w:pPr>
        <w:pStyle w:val="Szvegtrzs"/>
        <w:spacing w:after="0" w:line="240" w:lineRule="auto"/>
      </w:pPr>
      <w:r>
        <w:t>            -Népszámlálás lebonyolításához átvett támogatás:                                                 6 419 e Ft         Összesen:                                                                                                             8 402 e Ft   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</w:rPr>
        <w:t>Működési célú támogatásértékű bevétel összesen</w:t>
      </w:r>
      <w:r>
        <w:t xml:space="preserve">:      </w:t>
      </w:r>
      <w:r>
        <w:rPr>
          <w:b/>
          <w:bCs/>
        </w:rPr>
        <w:t>                                                95 044 e Ft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Működési célú átvett pénzeszközök:</w:t>
      </w:r>
    </w:p>
    <w:p w:rsidR="000D57F8" w:rsidRDefault="00000000">
      <w:pPr>
        <w:spacing w:before="159" w:after="159"/>
        <w:ind w:left="159" w:right="159"/>
        <w:jc w:val="both"/>
      </w:pPr>
      <w:r>
        <w:t>Általános iskolások osztálykirándulásra történő befizetéseik:                                92 e Ft</w:t>
      </w:r>
    </w:p>
    <w:p w:rsidR="000D57F8" w:rsidRDefault="00000000">
      <w:pPr>
        <w:spacing w:before="159" w:after="159"/>
        <w:ind w:left="159" w:right="159"/>
        <w:jc w:val="both"/>
      </w:pPr>
      <w:r>
        <w:lastRenderedPageBreak/>
        <w:t>Sütőolaj támogatás:                                                                                            16 e Ft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Az év folyamán összegyűjtött sütőolaj után kapott támogatás környezetvédelmi célra, nevezetesen hulladékkezelési feladatokra került felhasználásra.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2. Működési célú saját bevételek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A bevételi források és azok teljesítése: 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2/a.  Közhatalmi bevételek 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Helyi adóbevételek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Az önkormányzat bevételei közt kiemelkedő helyet foglalnak el a helyi adóbevételek, ami a működési bevételek között jelentős mértéket képvisel. Míg 2019. évben a pályázati bevételek nélküli költségvetési bevételek 45%- a közhatalmi bevételekből származott, addig a 2020-as évben 32,7%, 2021-ben 34,6%, 2022-ben már 40,16%-a lett. </w:t>
      </w:r>
      <w:r>
        <w:rPr>
          <w:b/>
          <w:bCs/>
        </w:rPr>
        <w:t>Közhatalmi bevételekből</w:t>
      </w:r>
      <w:r>
        <w:t xml:space="preserve"> 2015-ben 475 740 e Ft, 2016-ban 436 171 e Ft, 2017-ben 474 893 e Ft, 2018-ban 512 216 e Ft</w:t>
      </w:r>
      <w:r>
        <w:rPr>
          <w:b/>
          <w:bCs/>
        </w:rPr>
        <w:t xml:space="preserve">, </w:t>
      </w:r>
      <w:r>
        <w:t>2019-ben 570 272 e Ft, 2020-ban 346 291e Ft, 2021-ben 378 130 e Ft</w:t>
      </w:r>
      <w:r>
        <w:rPr>
          <w:b/>
          <w:bCs/>
        </w:rPr>
        <w:t>, 2022-ben 444 881e Ft</w:t>
      </w:r>
      <w:r>
        <w:t xml:space="preserve"> bevételünk</w:t>
      </w:r>
      <w:r>
        <w:rPr>
          <w:b/>
          <w:bCs/>
        </w:rPr>
        <w:t xml:space="preserve"> </w:t>
      </w:r>
      <w:r>
        <w:t>keletkezett, mely 66 751 e Ft-tal lett több, mint az előző évben, de még mindig nem éri el a covid okozta válságot megelőző évek bevételét.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</w:rPr>
        <w:t>Építményadóból</w:t>
      </w:r>
      <w:r>
        <w:t xml:space="preserve"> 166 931 e Ft lett a bevételünk 2 168 e Ft-tal kevesebb mint az előző évben. 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</w:rPr>
        <w:t xml:space="preserve">Telekadóból 29 863 </w:t>
      </w:r>
      <w:r>
        <w:t>e Ft</w:t>
      </w:r>
      <w:r>
        <w:rPr>
          <w:b/>
          <w:bCs/>
        </w:rPr>
        <w:t xml:space="preserve"> lett</w:t>
      </w:r>
      <w:r>
        <w:t xml:space="preserve"> a bevételünk, amely 4 893 e Ft-tal több, mint az előző évben.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</w:rPr>
        <w:t>Idegenforgalmi adóból</w:t>
      </w:r>
      <w:r>
        <w:t xml:space="preserve"> a 2013-ban 76 724 e Ft, 2014. évben 80 680 e Ft, 2015-ben 95 218 e Ft, 2016-ban 94 538 e Ft, 2017-ben117 533e Ft, 2018-ban 125 203 e Ft, 2019-ben 138 480 bevétel realizálódott.</w:t>
      </w:r>
    </w:p>
    <w:p w:rsidR="000D57F8" w:rsidRDefault="00000000">
      <w:pPr>
        <w:pStyle w:val="Szvegtrzs"/>
        <w:spacing w:after="0" w:line="240" w:lineRule="auto"/>
        <w:jc w:val="both"/>
      </w:pPr>
      <w:r>
        <w:t> 2020-ban a vészhelyzet okozta leállás miatt csak 25 322 e Ft bevétel folyt be idegenforgalmi adóként, de a veszélyhelyzet fennállásától a bevallott vendégéjszakák utáni meg nem fizetett idegenforgalmi adó mértékének megfelelő 65 783 e Ft támogatás állami támogatásként érkezett, azaz összesen 91 105 e Ft bevételt jelentett. 2021-ben 69 365 e Ft volt a tényleges idegenforgalmi adó bevétel. Ennek az volt az oka, hogy 2021-re már nem járt állami támogatás, de csak a vészhelyzet vége után, júliustól indult meg az idegenforgalmi adó fizetési kötelezettség, ezért az első jelentősebb bevétel augusztusban érkezett.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</w:rPr>
        <w:t>2022-ben 109 030 e Ft volt az IFA bevétel</w:t>
      </w:r>
      <w:r>
        <w:t>, amely több ugyan, mint ami az előző két évbe, de elmarad a 2017-2019-es időszakhoz képest.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</w:rPr>
        <w:t>Iparűzési adóból</w:t>
      </w:r>
      <w:r>
        <w:t xml:space="preserve"> 2013. évben 112 707 e Ft, 2014. évben 104 688 e Ft, 2015-ben 102 470 e Ft, 2016-ban 123 923 e Ft, 2017-ben 145 509 e Ft, 2018-ban 160 260 e Ft, 2019-ben 180 484 e Ft volt a bevétel. 2020-ban 129 482 e Ft, 2021-ben 103 120 e Ft, 2022-ben121 088 e Ft bevétel keletkezett, melyhez a vészhelyzeti intézkedések miatti 1 %-os adócsökkenés ellentételezéseként 32 908 e Ft állami támogatás érkezett. Ha együtt nézzük a két tételt, akkor 153 996 e Ft volt az adónemhez kapcsolódó bevétel 2022-ben.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Egyéb közhatalmi bevételek:</w:t>
      </w:r>
    </w:p>
    <w:p w:rsidR="000D57F8" w:rsidRDefault="00000000">
      <w:pPr>
        <w:pStyle w:val="Szvegtrzs"/>
        <w:spacing w:after="0" w:line="240" w:lineRule="auto"/>
        <w:jc w:val="both"/>
      </w:pPr>
      <w:r>
        <w:t>Egyéb közhatalmi bevételből 17 941 e Ft bevételünk keletkezett, melyből 14 206 e Ft parkolási pótdíj.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2/</w:t>
      </w:r>
      <w:proofErr w:type="spellStart"/>
      <w:r>
        <w:rPr>
          <w:b/>
          <w:bCs/>
        </w:rPr>
        <w:t>b.</w:t>
      </w:r>
      <w:proofErr w:type="spellEnd"/>
      <w:r>
        <w:rPr>
          <w:b/>
          <w:bCs/>
        </w:rPr>
        <w:t xml:space="preserve"> Intézményi működési bevételek (12. sz. melléklet)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lastRenderedPageBreak/>
        <w:t>Az Önkormányzatnál és intézményeinél összesen 239 216 e Ft lett az intézményi működési bevétel, melyből 187 707 e Ft az önkormányzat, 51 157 e Ft a Kiss József Művelődési Ház, Könyvtár és Sportcsarnok intézmény bevétele volt. A főbb bevételek a következők szerint teljesültek: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Az önkormányzat működési bevételei közül kiemelt jelentőségű a parkolásból szereplő bevétel, mely 2022-ben 86 034 e Ft volt. Ezen kívül a piac bevétele 36 342 e Ft, a szociális étkezés bevétele 23 413 e Ft volt.</w:t>
      </w:r>
    </w:p>
    <w:p w:rsidR="000D57F8" w:rsidRDefault="00000000">
      <w:pPr>
        <w:pStyle w:val="Szvegtrzs"/>
        <w:spacing w:after="0" w:line="240" w:lineRule="auto"/>
        <w:jc w:val="both"/>
      </w:pPr>
      <w:r>
        <w:t>A művelődési intézmény bevételei közül kiemelkedő a Tourinform Iroda készletértékesítésének bevétele, mely 28 260 e Ft, valamint a 12 833 e Ft-os rendezvényi bevétel. Bérleti díjakból 5 186 e Ft bevétel keletkezett.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numPr>
          <w:ilvl w:val="0"/>
          <w:numId w:val="9"/>
        </w:numPr>
        <w:spacing w:before="159" w:after="159"/>
        <w:ind w:left="159" w:right="159" w:firstLine="0"/>
        <w:jc w:val="both"/>
      </w:pPr>
      <w:r>
        <w:rPr>
          <w:b/>
          <w:bCs/>
        </w:rPr>
        <w:t xml:space="preserve">Felhalmozási bevételek:          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3/a. Felhalmozási célú támogatás államháztartáson belülről és államháztartáson kívülről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Felhalmozási célú önkormányzati támogatások összesen 1 611 048 256 Ft: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TOP-1.1.1.-16-BA1/2017-00005 Iparterület fejlesztése:                                                    64 436 e Ft</w:t>
      </w:r>
    </w:p>
    <w:p w:rsidR="000D57F8" w:rsidRDefault="00000000">
      <w:pPr>
        <w:pStyle w:val="Szvegtrzs"/>
        <w:spacing w:after="0" w:line="240" w:lineRule="auto"/>
        <w:jc w:val="both"/>
      </w:pPr>
      <w:r>
        <w:t>TOP-2.1.2-15-BA1-2016-00004 Zöldváros:                                                                   120 635 e Ft</w:t>
      </w:r>
    </w:p>
    <w:p w:rsidR="000D57F8" w:rsidRDefault="00000000">
      <w:pPr>
        <w:pStyle w:val="Szvegtrzs"/>
        <w:spacing w:after="0" w:line="240" w:lineRule="auto"/>
        <w:jc w:val="both"/>
      </w:pPr>
      <w:r>
        <w:t>TOP-2.1.3-16-BA1-2021-00060 Lanka csatorna fejlesztése:                                          398 030 e Ft</w:t>
      </w:r>
    </w:p>
    <w:p w:rsidR="000D57F8" w:rsidRDefault="00000000">
      <w:pPr>
        <w:pStyle w:val="Szvegtrzs"/>
        <w:spacing w:after="0" w:line="240" w:lineRule="auto"/>
        <w:jc w:val="both"/>
      </w:pPr>
      <w:r>
        <w:t>TOP-2.1.3-16-BA1-2021-00061 Harkány csapadékvíz elvezetési rendszerének</w:t>
      </w:r>
    </w:p>
    <w:p w:rsidR="000D57F8" w:rsidRDefault="00000000">
      <w:pPr>
        <w:pStyle w:val="Szvegtrzs"/>
        <w:spacing w:after="0" w:line="240" w:lineRule="auto"/>
        <w:jc w:val="both"/>
      </w:pPr>
      <w:r>
        <w:t> fejlesztése:                                                                                                                400 151 e Ft</w:t>
      </w:r>
    </w:p>
    <w:p w:rsidR="000D57F8" w:rsidRDefault="00000000">
      <w:pPr>
        <w:pStyle w:val="Szvegtrzs"/>
        <w:spacing w:after="0" w:line="240" w:lineRule="auto"/>
        <w:jc w:val="both"/>
      </w:pPr>
      <w:r>
        <w:t>VP6-7.2.11-21 Külterületi helyi közutak fejlesztése:                                                     114 026 e Ft</w:t>
      </w:r>
    </w:p>
    <w:p w:rsidR="000D57F8" w:rsidRDefault="00000000">
      <w:pPr>
        <w:pStyle w:val="Szvegtrzs"/>
        <w:spacing w:after="0" w:line="240" w:lineRule="auto"/>
        <w:jc w:val="both"/>
      </w:pPr>
      <w:proofErr w:type="spellStart"/>
      <w:r>
        <w:t>Vis</w:t>
      </w:r>
      <w:proofErr w:type="spellEnd"/>
      <w:r>
        <w:t xml:space="preserve"> Major földrengés:                                                                                                    19 501 e Ft</w:t>
      </w:r>
    </w:p>
    <w:p w:rsidR="000D57F8" w:rsidRDefault="00000000">
      <w:pPr>
        <w:pStyle w:val="Szvegtrzs"/>
        <w:spacing w:after="0" w:line="240" w:lineRule="auto"/>
        <w:jc w:val="both"/>
      </w:pPr>
      <w:r>
        <w:t>Skanzen fejlesztése :                                                                                                      63 500 e Ft</w:t>
      </w:r>
    </w:p>
    <w:p w:rsidR="000D57F8" w:rsidRDefault="00000000">
      <w:pPr>
        <w:pStyle w:val="Szvegtrzs"/>
        <w:spacing w:after="0" w:line="240" w:lineRule="auto"/>
        <w:jc w:val="both"/>
      </w:pPr>
      <w:r>
        <w:t>VP6-7.2.11-20 Helyi termékértékesítést szolgáló piacok infrastrukturális és</w:t>
      </w:r>
    </w:p>
    <w:p w:rsidR="000D57F8" w:rsidRDefault="00000000">
      <w:pPr>
        <w:pStyle w:val="Szvegtrzs"/>
        <w:spacing w:after="0" w:line="240" w:lineRule="auto"/>
        <w:jc w:val="both"/>
      </w:pPr>
      <w:r>
        <w:t>eszközfejlesztése:                                                                                                          31 084 e Ft</w:t>
      </w:r>
    </w:p>
    <w:p w:rsidR="000D57F8" w:rsidRDefault="00000000">
      <w:pPr>
        <w:pStyle w:val="Szvegtrzs"/>
        <w:spacing w:after="0" w:line="240" w:lineRule="auto"/>
        <w:jc w:val="both"/>
      </w:pPr>
      <w:r>
        <w:t>TOP-Plusz 1.2.1- Élhető város Arborétum:                                                                   195 205 e Ft</w:t>
      </w:r>
    </w:p>
    <w:p w:rsidR="000D57F8" w:rsidRDefault="00000000">
      <w:pPr>
        <w:pStyle w:val="Szvegtrzs"/>
        <w:spacing w:after="0" w:line="240" w:lineRule="auto"/>
        <w:jc w:val="both"/>
      </w:pPr>
      <w:r>
        <w:t>TOP-Plusz 1.2.1 – Élhető város Dankó Pista utca és Sportcsarnok:                                204 480 e Ft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ind w:left="708"/>
        <w:jc w:val="both"/>
      </w:pPr>
      <w:r>
        <w:t>    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Felhalmozás célú pénzeszközátvétel államháztartáson kívülről 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 Ságvári üdülőtelep szennyvízhálózat kiépítésére megalakult társulat 2017-ben átutalta a beszedett hozzájárulások összegének a költségek levonása után fennmaradt részét, 5 402 e Ft-ot. A társulat megszűnésekor az önkormányzatra engedményezte a 9 évi részletben befizetendő 3 090 e Ft tagi hozzájárulás követelést. Ebből 2018 évben 420 e Ft, 2019-ben 360 e Ft, 2020-ban 300 e Ft, 2021-ben 330 e Ft, 2022-ben 495 e Ft került befizetésre.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3/b Saját felhalmozási bevételek 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  <w:i/>
          <w:iCs/>
        </w:rPr>
        <w:t> Tárgyi eszközök, immateriális javak értékesítése</w:t>
      </w:r>
      <w:r>
        <w:t>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- Telephely 027/8 hrsz.  értékesítése (Nettó)                      12 071 e Ft</w:t>
      </w:r>
    </w:p>
    <w:p w:rsidR="000D57F8" w:rsidRDefault="00000000">
      <w:pPr>
        <w:pStyle w:val="Szvegtrzs"/>
        <w:spacing w:after="0" w:line="240" w:lineRule="auto"/>
        <w:jc w:val="both"/>
      </w:pPr>
      <w:r>
        <w:t> - Harkány zártkert 5223,5225 hrsz. ingatlan:                        210 e Ft</w:t>
      </w:r>
    </w:p>
    <w:p w:rsidR="000D57F8" w:rsidRDefault="00000000">
      <w:pPr>
        <w:pStyle w:val="Szvegtrzs"/>
        <w:spacing w:after="0" w:line="240" w:lineRule="auto"/>
        <w:jc w:val="both"/>
      </w:pPr>
      <w:r>
        <w:t> - Harkány, belterület 1000/36. hrsz. (755m2) ingatlan:         1 533 e Ft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             Összesen:                                           </w:t>
      </w:r>
      <w:r>
        <w:rPr>
          <w:b/>
          <w:bCs/>
        </w:rPr>
        <w:t>                              13 814 e Ft</w:t>
      </w:r>
    </w:p>
    <w:p w:rsidR="000D57F8" w:rsidRDefault="00000000">
      <w:pPr>
        <w:pStyle w:val="Szvegtrzs"/>
        <w:spacing w:after="0" w:line="240" w:lineRule="auto"/>
        <w:jc w:val="both"/>
      </w:pPr>
      <w:r>
        <w:lastRenderedPageBreak/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numPr>
          <w:ilvl w:val="0"/>
          <w:numId w:val="10"/>
        </w:numPr>
        <w:spacing w:before="159" w:after="159"/>
        <w:ind w:left="159" w:right="159" w:firstLine="0"/>
        <w:jc w:val="both"/>
        <w:rPr>
          <w:b/>
          <w:bCs/>
        </w:rPr>
      </w:pPr>
      <w:r>
        <w:rPr>
          <w:b/>
          <w:bCs/>
        </w:rPr>
        <w:t>KIADÁSOK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numPr>
          <w:ilvl w:val="0"/>
          <w:numId w:val="11"/>
        </w:numPr>
        <w:spacing w:before="159" w:after="159"/>
        <w:ind w:left="159" w:right="159" w:firstLine="0"/>
        <w:jc w:val="both"/>
        <w:rPr>
          <w:b/>
          <w:bCs/>
        </w:rPr>
      </w:pPr>
      <w:r>
        <w:rPr>
          <w:b/>
          <w:bCs/>
        </w:rPr>
        <w:t>Működési kiadások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Személyi juttatások, munkaadókat terhelő járulékok </w:t>
      </w:r>
    </w:p>
    <w:p w:rsidR="000D57F8" w:rsidRDefault="00000000">
      <w:pPr>
        <w:pStyle w:val="Szvegtrzs"/>
        <w:spacing w:after="0" w:line="240" w:lineRule="auto"/>
        <w:ind w:left="709"/>
        <w:jc w:val="both"/>
      </w:pPr>
      <w:r>
        <w:t>Az</w:t>
      </w:r>
      <w:r>
        <w:rPr>
          <w:b/>
          <w:bCs/>
        </w:rPr>
        <w:t xml:space="preserve"> önkormányzatnál </w:t>
      </w:r>
      <w:r>
        <w:t>a</w:t>
      </w:r>
      <w:r>
        <w:rPr>
          <w:b/>
          <w:bCs/>
        </w:rPr>
        <w:t xml:space="preserve"> </w:t>
      </w:r>
      <w:r>
        <w:t>2 081 799 e Ft költségvetési kiadások 7 %-át, 146 402 e Ft összegben a személyi juttatások kiadásai teszik ki. A személyi kiadásokból 18 085 e Ft pályázati projektekhez kapcsolódott, pályázati forrásból került kifizetésre. A személyi juttatásra kifizetett összeg nem haladta meg a költségvetésben engedélyezett módosított előirányzatot. A munkaadókat terhelő járulékokra kifizetett összeg 22 652 e Ft volt, mely a költségvetési kiadások 1,1 %-át teszik ki. Pályázatokhoz kapcsolódó járulék összeg 2 106 e Ft volt.</w:t>
      </w:r>
    </w:p>
    <w:p w:rsidR="000D57F8" w:rsidRDefault="00000000">
      <w:pPr>
        <w:pStyle w:val="Szvegtrzs"/>
        <w:spacing w:after="0" w:line="240" w:lineRule="auto"/>
        <w:ind w:left="709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</w:t>
      </w:r>
      <w:r>
        <w:rPr>
          <w:b/>
          <w:bCs/>
        </w:rPr>
        <w:t xml:space="preserve"> Kiss József Könyvtár, Művelődési Ház és Sportcsarnoknál</w:t>
      </w:r>
      <w:r>
        <w:t xml:space="preserve"> a 213 285 e Ft költségvetési kiadás 30,6 %-át, 65 304 e Ft összegben a személyi juttatások kiadásai teszik ki, míg a munkaadókat terhelő járulékokra kifizetett összeg 10 451 e Ft volt, mely a költségvetési kiadások 4,9 %-a.</w:t>
      </w:r>
    </w:p>
    <w:p w:rsidR="000D57F8" w:rsidRDefault="00000000">
      <w:pPr>
        <w:pStyle w:val="Szvegtrzs"/>
        <w:spacing w:after="0" w:line="240" w:lineRule="auto"/>
        <w:ind w:left="709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</w:t>
      </w:r>
      <w:r>
        <w:rPr>
          <w:b/>
          <w:bCs/>
        </w:rPr>
        <w:t xml:space="preserve"> Polgármesteri Hivatalnál </w:t>
      </w:r>
      <w:r>
        <w:t>a 171 742 e Ft költségvetési kiadások 77,8 %-át, 133 598 e Ft összegben a személyi juttatások kiadásai teszik ki. A munkaadókat terhelő járulékokra kifizetett összeg 18 716 e Ft volt, mely a költségvetési kiadások 10,9 %-át teszik ki.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A dologi kiadások</w:t>
      </w:r>
    </w:p>
    <w:p w:rsidR="000D57F8" w:rsidRDefault="00000000">
      <w:pPr>
        <w:pStyle w:val="Szvegtrzs"/>
        <w:spacing w:after="0" w:line="240" w:lineRule="auto"/>
        <w:ind w:left="709"/>
        <w:jc w:val="both"/>
      </w:pPr>
      <w:r>
        <w:t>2022. évre dologi kiadásként kifizetett összeg az önkormányzatnál és a két intézménynél együttesen</w:t>
      </w:r>
    </w:p>
    <w:p w:rsidR="000D57F8" w:rsidRDefault="00000000">
      <w:pPr>
        <w:pStyle w:val="Szvegtrzs"/>
        <w:spacing w:after="0" w:line="240" w:lineRule="auto"/>
        <w:ind w:left="709"/>
        <w:jc w:val="both"/>
      </w:pPr>
      <w:r>
        <w:t>514 849 e Ft volt. Az önkormányzatnál a dologi kiadások értéke 371 617 e Ft volt, melyből a pályázatos kiadások összege 99 973 e Ft, a pályázaton kívüli 271 644e Ft volt.  A Hivatalban a dologi kiadások 17387 e Ft volt, mely a költségvetési kiadások 10,12 %-a.  A</w:t>
      </w:r>
      <w:r>
        <w:rPr>
          <w:b/>
          <w:bCs/>
        </w:rPr>
        <w:t xml:space="preserve"> </w:t>
      </w:r>
      <w:r>
        <w:t>Kiss József Könyvtár, Művelődési Ház és Sportcsarnok dologi kiadásai 125 845 e Ft volt, mely a költségvetési kiadásának 59,0 %-a. A kiadás típusok közül a szolgáltatási kiadások és a beruházások fordított áfája miatti áfa befizetés jelentős mértékű. Az áfa befizetés 81 485 e Ft. Az egyéb szolgáltatások összege az önkormányzatnál 50 816 e Ft, melyből 16 540 e Ft a pályázatokhoz kapcsolódik. A hulladékkezelés költsége 9 921 e Ft. A szakmai tevékenységet segítő szolgáltatások kiadása 81 612 e Ft-ba került, melyből a 26 378 e Ft pályázatoknál lett igénybe véve 52 234 e Ft pedig az egészségügyi szolgáltatók részére került kifizetésre.  Az ügyeletben közreműködő háziorvosok részére 37 184 e Ft, a gyermekorvosi szolgálatban részt vevők részére 13 550 e Ft, a fülészeti ellátást végző szolgáltató részére 1500 e Ft került kifizetésre.</w:t>
      </w:r>
    </w:p>
    <w:p w:rsidR="000D57F8" w:rsidRDefault="00000000">
      <w:pPr>
        <w:pStyle w:val="Szvegtrzs"/>
        <w:spacing w:after="0" w:line="240" w:lineRule="auto"/>
        <w:ind w:left="709"/>
        <w:jc w:val="both"/>
      </w:pPr>
      <w:r>
        <w:t>A közvilágítás a bérleti és karbantartási díjakkal együtt díjakkal együtt bruttó 30 486 e Ft-ba került.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Harkány Önkormányzatnál a támogatások, végleges pénzeszköz átadások (14.sz. melléklet)</w:t>
      </w:r>
    </w:p>
    <w:p w:rsidR="000D57F8" w:rsidRDefault="00000000">
      <w:pPr>
        <w:pStyle w:val="Szvegtrzs"/>
        <w:spacing w:after="0" w:line="240" w:lineRule="auto"/>
        <w:jc w:val="both"/>
      </w:pPr>
      <w:r>
        <w:t> Az Államháztartáson belüli működési célú támogatásértékű kiadás tervezett összege 253 615 e Ft volt. A Harkányi Körzeti Óvodai Társulás feladat finanszírozására 246 003 e Ft-ot utalt az önkormányzat, mely 8 973 e Ft-tal volt több, mint az eredeti előirányzat. BURSA Hungarica ösztöndíjakra 1 000 e Ft , a Hajdúböszörményi Önkormányzat részére 200e Ft került átadásra.</w:t>
      </w:r>
    </w:p>
    <w:p w:rsidR="000D57F8" w:rsidRDefault="00000000">
      <w:pPr>
        <w:pStyle w:val="Szvegtrzs"/>
        <w:spacing w:after="0" w:line="240" w:lineRule="auto"/>
        <w:jc w:val="both"/>
      </w:pPr>
      <w:r>
        <w:t>A Pályázati területen 6 411 e Ft visszafizetendő összeg keletkezett.</w:t>
      </w:r>
    </w:p>
    <w:p w:rsidR="000D57F8" w:rsidRDefault="00000000">
      <w:pPr>
        <w:pStyle w:val="Szvegtrzs"/>
        <w:spacing w:after="0" w:line="240" w:lineRule="auto"/>
        <w:jc w:val="both"/>
      </w:pPr>
      <w:r>
        <w:t>TOP-1.4.1-16-BA1-2017-00021 Bölcsőde kialakítása és az óvoda minőségi</w:t>
      </w:r>
    </w:p>
    <w:p w:rsidR="000D57F8" w:rsidRDefault="00000000">
      <w:pPr>
        <w:pStyle w:val="Szvegtrzs"/>
        <w:spacing w:after="0" w:line="240" w:lineRule="auto"/>
        <w:jc w:val="both"/>
      </w:pPr>
      <w:r>
        <w:t>fejlesztése Harkányban                                                                                                      1 741 e Ft,</w:t>
      </w:r>
    </w:p>
    <w:p w:rsidR="000D57F8" w:rsidRDefault="00000000">
      <w:pPr>
        <w:pStyle w:val="Szvegtrzs"/>
        <w:spacing w:after="0" w:line="240" w:lineRule="auto"/>
        <w:jc w:val="both"/>
      </w:pPr>
      <w:r>
        <w:lastRenderedPageBreak/>
        <w:t>TOP-3.1.1-15-BA1-2016-00008   Közlekedésbiztonsági fejlesztés Harkány belvárosában:    4 566 e Ft,</w:t>
      </w:r>
    </w:p>
    <w:p w:rsidR="000D57F8" w:rsidRDefault="00000000">
      <w:pPr>
        <w:pStyle w:val="Szvegtrzs"/>
        <w:spacing w:after="0" w:line="240" w:lineRule="auto"/>
        <w:jc w:val="both"/>
      </w:pPr>
      <w:r>
        <w:t>Magyar Falu Program, Óvodafejlesztés:                                                                                  104 e Ft,</w:t>
      </w:r>
    </w:p>
    <w:p w:rsidR="000D57F8" w:rsidRDefault="00000000">
      <w:pPr>
        <w:pStyle w:val="Szvegtrzs"/>
        <w:spacing w:after="0" w:line="240" w:lineRule="auto"/>
        <w:jc w:val="both"/>
      </w:pPr>
      <w:r>
        <w:t>Összesen:                                                                                                                         6 411 e Ft</w:t>
      </w:r>
    </w:p>
    <w:p w:rsidR="000D57F8" w:rsidRDefault="00000000">
      <w:pPr>
        <w:pStyle w:val="Szvegtrzs"/>
        <w:spacing w:after="0" w:line="240" w:lineRule="auto"/>
        <w:jc w:val="both"/>
      </w:pPr>
      <w:r>
        <w:t>Államháztartáson kívülre a tényleges átadás 248 745 e Ft volt.  A Harkányi Turisztikai Egyesület részére 2 000 e Ft, a Városgazdálkodási Zrt részére 230 000 e Ft működési célú pénzeszköz került átadásra. A Városgazdálkodási Zrt esetében az eredeti előirányzat szerint 220 000 e Ft volt az eredeti előirányzat, de év közben egy 10 000 e Ft-os bírság kifizetés miatt lett megemelve a támogatási keret.</w:t>
      </w:r>
    </w:p>
    <w:p w:rsidR="000D57F8" w:rsidRDefault="00000000">
      <w:pPr>
        <w:pStyle w:val="Szvegtrzs"/>
        <w:spacing w:after="0" w:line="240" w:lineRule="auto"/>
        <w:jc w:val="both"/>
      </w:pPr>
      <w:r>
        <w:t>A sport célú támogatások összege 13 250 e Ft volt, melyből Harkányfürdő SE 11 750 e Ft-ot a Harkányi Diáksport Egyesület 1 500 e Ft támogatásban részesült.</w:t>
      </w:r>
    </w:p>
    <w:p w:rsidR="000D57F8" w:rsidRDefault="00000000">
      <w:pPr>
        <w:pStyle w:val="Szvegtrzs"/>
        <w:spacing w:after="0" w:line="240" w:lineRule="auto"/>
        <w:jc w:val="both"/>
      </w:pPr>
      <w:r>
        <w:t>Kulturális céllal a Harkányi Kulturális Egyesület kapott 2 880 e Ft-ot, a Kanizsai Dorottya fúvószenekar 600 e Ft-ot kapott.</w:t>
      </w:r>
    </w:p>
    <w:p w:rsidR="000D57F8" w:rsidRDefault="00000000">
      <w:pPr>
        <w:pStyle w:val="Szvegtrzs"/>
        <w:spacing w:after="0" w:line="240" w:lineRule="auto"/>
        <w:jc w:val="both"/>
      </w:pPr>
      <w:r>
        <w:t>Ellátottak pénzbeli juttatásai címen 13 191 e Ft került kifizetésre. A települési támogatások címen kifizetett összegből 4 680 e Ft tanévkezdési támogatás, 1 515 e Ft rendkívüli támogatás, 177 e Ft köztemetés, 30 e Ft születési támogatás, 75 e Ft gyógyszerkiadáshoz nyújtott települési támogatás, 1 208 e Ft lakásfenntartási támogatás, idősek utalványa 5 000 e Ft.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numPr>
          <w:ilvl w:val="0"/>
          <w:numId w:val="12"/>
        </w:numPr>
        <w:spacing w:before="159" w:after="159"/>
        <w:ind w:left="159" w:right="159" w:firstLine="0"/>
        <w:jc w:val="both"/>
      </w:pPr>
      <w:r>
        <w:rPr>
          <w:b/>
          <w:bCs/>
        </w:rPr>
        <w:t xml:space="preserve">Felhalmozási kiadások </w:t>
      </w:r>
      <w:r>
        <w:t>(rendelet 16, 17. sz. melléklete szerint)</w:t>
      </w:r>
      <w:r>
        <w:rPr>
          <w:b/>
          <w:bCs/>
          <w:i/>
          <w:iCs/>
        </w:rPr>
        <w:t xml:space="preserve"> 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</w:rPr>
        <w:t>A megvalósult beruházások összértéke intézményekkel együtt 1 014 117 e Ft, melyből</w:t>
      </w:r>
      <w:r>
        <w:t xml:space="preserve"> az önkormányzat által megvalósított beruházások összértéke 1 001 147 e Ft. A pályázati támogatással megvalósult beruházások értéke ebből 917 490 e Ft volt. A 24-es sz. mellékletben részletesen bemutatásra kerül a pályázatok alakulása. Az előző év kiemelt projektje az Ipari Park beruházás volt. A 1837/2018 kormány határozat alapján un. </w:t>
      </w:r>
      <w:proofErr w:type="spellStart"/>
      <w:r>
        <w:t>szoft</w:t>
      </w:r>
      <w:proofErr w:type="spellEnd"/>
      <w:r>
        <w:t xml:space="preserve"> elemekre (tervek, tanulmányok) érkezett összegből 224 959 e Ft került felhasználásra, a kiegészítő támogatásból megvalósult beruházás 42 579 e Ft volt. A skanzen beruházás 61 073 e Ft, a VP piac beruházás 33 825 e Ft volt.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A saját erőből megvalósult beruházások eredeti összege 81 807 e Ft volt, a tényleges felhasználás 83656 e Ft volt.  Nagyságrendileg a Városgazdálkodási telephely kialakítása volt a legjelentősebb összeg 36 351 e Ft, melyből tereprendezés 18 967 e Ft, fólia </w:t>
      </w:r>
      <w:proofErr w:type="spellStart"/>
      <w:r>
        <w:t>sátrakhoz</w:t>
      </w:r>
      <w:proofErr w:type="spellEnd"/>
      <w:r>
        <w:t xml:space="preserve"> villamosítás kialakítása 11 162 e Ft, fólia sátrak elhelyezése 6 222 e Ft volt.  Az év végén elhatározott napelemek felszerelése az Óvoda épületére megtörtént 10 619 e Ft értékben.</w:t>
      </w:r>
    </w:p>
    <w:p w:rsidR="000D57F8" w:rsidRDefault="00000000">
      <w:pPr>
        <w:pStyle w:val="Szvegtrzs"/>
        <w:spacing w:after="0" w:line="240" w:lineRule="auto"/>
        <w:jc w:val="both"/>
      </w:pPr>
      <w:r>
        <w:t>A Polgármesteri Hivatal 2 018 e Ft-ot költött tárgyi eszköz beszerzésre.</w:t>
      </w:r>
    </w:p>
    <w:p w:rsidR="000D57F8" w:rsidRDefault="00000000">
      <w:pPr>
        <w:pStyle w:val="Szvegtrzs"/>
        <w:spacing w:after="0" w:line="240" w:lineRule="auto"/>
        <w:jc w:val="both"/>
      </w:pPr>
      <w:r>
        <w:t>A Kiss József Könyvtár, Művelődési Ház és Sportcsarnok 11 460 e Ft beruházást valósított meg, melyből 8 007 e Ft volt a EM-TE-B-B-21-0017 Mobil színpad beszerzése.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A </w:t>
      </w:r>
      <w:r>
        <w:rPr>
          <w:b/>
          <w:bCs/>
        </w:rPr>
        <w:t>felújításo</w:t>
      </w:r>
      <w:r>
        <w:t xml:space="preserve">k összértéke intézményekkel együtt </w:t>
      </w:r>
      <w:r>
        <w:rPr>
          <w:b/>
          <w:bCs/>
        </w:rPr>
        <w:t>24 478 e Ft</w:t>
      </w:r>
      <w:r>
        <w:t xml:space="preserve"> volt. Útfelújítások 6 287 e Ft, gépjárművek felújítása 4 423, szennyvízközmű felújítása eszközhasználati díjból 3 946 e Ft-ban valósult meg.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IV. Finanszírozási műveletek alakulása: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Az előző évi pénzmaradvány igénybevétele 2022-ban 988 603 5 Ft, az államháztartáson belüli megelőlegezés 2022 év végén 22 316 e Ft volt, mely következő évi kötelezettségvállalásként kell nyilvántartani.  Hitel, kölcsön felvételére vagy visszafizetésére nem került sor 2022-ban.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Az év végén az önkormányzat és intézményei bankszámláinak záró egyenlege 1 475 270 e Ft volt, melyből a pályázatra felhasználandó és elkülönített pénzösszeg 1 251 528 e Ft volt. A záró pénzmaradvány összege 1 452 602 e Ft, mely összeg 22 668 e Ft-tal kevesebb, mint a záró </w:t>
      </w:r>
      <w:r>
        <w:lastRenderedPageBreak/>
        <w:t>pénzkészlet. Ennek az az oka, hogy az elszámolás jellegű tételek év végi egyenlege negatívan befolyásolta a pénzmaradványt.</w:t>
      </w:r>
    </w:p>
    <w:p w:rsidR="000D57F8" w:rsidRDefault="00000000">
      <w:pPr>
        <w:pStyle w:val="Szvegtrzs"/>
        <w:spacing w:after="0" w:line="240" w:lineRule="auto"/>
        <w:jc w:val="both"/>
      </w:pPr>
      <w:r>
        <w:t>Az Önkormányzat az intézményei működéséhez az állami támogatás átutalásán felül jelentősen hozzájárul. A Kiss József Művelődési Ház, Könyvtár és Sportcsarnok működéséhez a 11 644 e Ft állami támogatáson felül 2022-ben 122 523 e Ft támogatással járult hozzá. A Harkányi Polgármesteri Hivatal működéséhez, a 106 421 e Ft állami támogatáson felül 50 001 e Ft összeggel járult hozzá, melyből 1424 e Ft pályázati támogatásból, 48 586 e Ft saját forrásból történt.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V. Összegzés: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Az önkormányzat 2022. évi gazdálkodását összegezve megállapítható, hogy az önkormányzat kötelező és önként vállalt feladatait ellátta, kötelezettségeinek eleget tett, annak ellenére, hogy a koronavírus járvány okozta negatív gazdasági hatások 2022-ben mindig jelentősen érezhetőek voltak. Az év folyamán a pénzellátás folyamatos volt, likviditási nehézségek nem adódtak. Az önkormányzat az év második felében jelentős döntéseket hozott az energiaválság okozta negatív hatások kivédésére. Elkezdődtek a fűtéskorszerűsítések, napelem rendszerek kerültek megrendelésre, illetve az első napelemes rendszer felszerelése még decemberben megtörtént. Az önkormányzat gazdálkodása ugyan nem tudott visszaállni a járvány előtti szintre, de a takarékossági intézkedések, és az eredményes gazdálkodás hatására elég maradvány képződött ahhoz, hogy a 2023-as év gazdálkodása el tudjon indulni.</w:t>
      </w:r>
    </w:p>
    <w:sectPr w:rsidR="000D57F8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925E5" w:rsidRDefault="003925E5">
      <w:r>
        <w:separator/>
      </w:r>
    </w:p>
  </w:endnote>
  <w:endnote w:type="continuationSeparator" w:id="0">
    <w:p w:rsidR="003925E5" w:rsidRDefault="00392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D57F8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925E5" w:rsidRDefault="003925E5">
      <w:r>
        <w:separator/>
      </w:r>
    </w:p>
  </w:footnote>
  <w:footnote w:type="continuationSeparator" w:id="0">
    <w:p w:rsidR="003925E5" w:rsidRDefault="003925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E7047"/>
    <w:multiLevelType w:val="multilevel"/>
    <w:tmpl w:val="6396FAEE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1" w15:restartNumberingAfterBreak="0">
    <w:nsid w:val="0ED41BDD"/>
    <w:multiLevelType w:val="multilevel"/>
    <w:tmpl w:val="67A81520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2" w15:restartNumberingAfterBreak="0">
    <w:nsid w:val="11BC1A86"/>
    <w:multiLevelType w:val="multilevel"/>
    <w:tmpl w:val="7C6498F2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3" w15:restartNumberingAfterBreak="0">
    <w:nsid w:val="30E02C0A"/>
    <w:multiLevelType w:val="multilevel"/>
    <w:tmpl w:val="6E485DC4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4" w15:restartNumberingAfterBreak="0">
    <w:nsid w:val="4038572B"/>
    <w:multiLevelType w:val="multilevel"/>
    <w:tmpl w:val="C8F032E2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5" w15:restartNumberingAfterBreak="0">
    <w:nsid w:val="52275F52"/>
    <w:multiLevelType w:val="multilevel"/>
    <w:tmpl w:val="3738A648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6" w15:restartNumberingAfterBreak="0">
    <w:nsid w:val="527F0B4A"/>
    <w:multiLevelType w:val="multilevel"/>
    <w:tmpl w:val="9A3C785C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7" w15:restartNumberingAfterBreak="0">
    <w:nsid w:val="5C091695"/>
    <w:multiLevelType w:val="multilevel"/>
    <w:tmpl w:val="EB3E43E6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65302AFE"/>
    <w:multiLevelType w:val="multilevel"/>
    <w:tmpl w:val="14C41786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9" w15:restartNumberingAfterBreak="0">
    <w:nsid w:val="6C2D470E"/>
    <w:multiLevelType w:val="multilevel"/>
    <w:tmpl w:val="6E0AD1D0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10" w15:restartNumberingAfterBreak="0">
    <w:nsid w:val="7D3A5AD2"/>
    <w:multiLevelType w:val="multilevel"/>
    <w:tmpl w:val="0316A850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11" w15:restartNumberingAfterBreak="0">
    <w:nsid w:val="7F1B0C51"/>
    <w:multiLevelType w:val="multilevel"/>
    <w:tmpl w:val="8396AFF8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num w:numId="1" w16cid:durableId="835614193">
    <w:abstractNumId w:val="7"/>
  </w:num>
  <w:num w:numId="2" w16cid:durableId="1637223059">
    <w:abstractNumId w:val="11"/>
  </w:num>
  <w:num w:numId="3" w16cid:durableId="1719743950">
    <w:abstractNumId w:val="0"/>
  </w:num>
  <w:num w:numId="4" w16cid:durableId="776945936">
    <w:abstractNumId w:val="4"/>
  </w:num>
  <w:num w:numId="5" w16cid:durableId="1850021745">
    <w:abstractNumId w:val="2"/>
  </w:num>
  <w:num w:numId="6" w16cid:durableId="1513452060">
    <w:abstractNumId w:val="8"/>
  </w:num>
  <w:num w:numId="7" w16cid:durableId="1083844365">
    <w:abstractNumId w:val="5"/>
  </w:num>
  <w:num w:numId="8" w16cid:durableId="1689215639">
    <w:abstractNumId w:val="3"/>
  </w:num>
  <w:num w:numId="9" w16cid:durableId="1494684733">
    <w:abstractNumId w:val="9"/>
  </w:num>
  <w:num w:numId="10" w16cid:durableId="2031373079">
    <w:abstractNumId w:val="10"/>
  </w:num>
  <w:num w:numId="11" w16cid:durableId="221138446">
    <w:abstractNumId w:val="1"/>
  </w:num>
  <w:num w:numId="12" w16cid:durableId="1205601657">
    <w:abstractNumId w:val="6"/>
  </w:num>
  <w:num w:numId="13" w16cid:durableId="549999294">
    <w:abstractNumId w:val="2"/>
  </w:num>
  <w:num w:numId="14" w16cid:durableId="18997850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7F8"/>
    <w:rsid w:val="000D57F8"/>
    <w:rsid w:val="000F6701"/>
    <w:rsid w:val="003925E5"/>
    <w:rsid w:val="005B3D12"/>
    <w:rsid w:val="00813EE4"/>
    <w:rsid w:val="00C11FDF"/>
    <w:rsid w:val="00FA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7CB18"/>
  <w15:docId w15:val="{C7D4E221-8A38-4942-A4FD-1BA6DDD0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4473</Words>
  <Characters>30865</Characters>
  <Application>Microsoft Office Word</Application>
  <DocSecurity>0</DocSecurity>
  <Lines>257</Lines>
  <Paragraphs>70</Paragraphs>
  <ScaleCrop>false</ScaleCrop>
  <Company/>
  <LinksUpToDate>false</LinksUpToDate>
  <CharactersWithSpaces>35268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4</cp:revision>
  <cp:lastPrinted>2023-06-07T13:43:00Z</cp:lastPrinted>
  <dcterms:created xsi:type="dcterms:W3CDTF">2023-05-24T06:02:00Z</dcterms:created>
  <dcterms:modified xsi:type="dcterms:W3CDTF">2023-06-07T13:44:00Z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